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807" w14:textId="77777777" w:rsidR="00A30D7F" w:rsidRPr="002D3E61" w:rsidRDefault="00A30D7F" w:rsidP="00A30D7F">
      <w:pPr>
        <w:spacing w:after="120"/>
        <w:jc w:val="right"/>
        <w:rPr>
          <w:rFonts w:asciiTheme="minorHAnsi" w:hAnsiTheme="minorHAnsi" w:cs="Calibri"/>
          <w:spacing w:val="1"/>
          <w:sz w:val="22"/>
          <w:szCs w:val="22"/>
        </w:rPr>
      </w:pPr>
      <w:r w:rsidRPr="002D3E61">
        <w:rPr>
          <w:rFonts w:asciiTheme="minorHAnsi" w:hAnsiTheme="minorHAnsi" w:cs="Calibri"/>
          <w:i/>
          <w:sz w:val="22"/>
          <w:szCs w:val="22"/>
        </w:rPr>
        <w:t>Załącznik nr 2b do Wniosku o Pożyczkę Płynnościową</w:t>
      </w:r>
      <w:r w:rsidR="00E06F2B">
        <w:rPr>
          <w:rFonts w:asciiTheme="minorHAnsi" w:hAnsiTheme="minorHAnsi" w:cs="Calibri"/>
          <w:i/>
          <w:sz w:val="22"/>
          <w:szCs w:val="22"/>
        </w:rPr>
        <w:t xml:space="preserve"> POIR</w:t>
      </w:r>
    </w:p>
    <w:p w14:paraId="02E03BD8" w14:textId="77777777" w:rsidR="00A30D7F" w:rsidRPr="002D3E61" w:rsidRDefault="00A30D7F" w:rsidP="00A30D7F">
      <w:pPr>
        <w:spacing w:after="120"/>
        <w:jc w:val="right"/>
        <w:rPr>
          <w:rFonts w:asciiTheme="minorHAnsi" w:hAnsiTheme="minorHAnsi" w:cs="Calibri"/>
          <w:spacing w:val="1"/>
          <w:sz w:val="22"/>
          <w:szCs w:val="22"/>
        </w:rPr>
      </w:pPr>
    </w:p>
    <w:p w14:paraId="6F6482E4" w14:textId="77777777" w:rsidR="00A30D7F" w:rsidRPr="002D3E61" w:rsidRDefault="00A30D7F" w:rsidP="00A30D7F">
      <w:pPr>
        <w:spacing w:after="120"/>
        <w:jc w:val="right"/>
        <w:rPr>
          <w:rFonts w:asciiTheme="minorHAnsi" w:hAnsiTheme="minorHAnsi" w:cs="Calibri"/>
          <w:spacing w:val="1"/>
          <w:sz w:val="22"/>
          <w:szCs w:val="22"/>
        </w:rPr>
      </w:pPr>
      <w:r w:rsidRPr="002D3E61">
        <w:rPr>
          <w:rFonts w:asciiTheme="minorHAnsi" w:hAnsiTheme="minorHAnsi" w:cs="Calibri"/>
          <w:spacing w:val="1"/>
          <w:sz w:val="22"/>
          <w:szCs w:val="22"/>
        </w:rPr>
        <w:t>. . . . . . . . . . . . . . . . . . ., dnia  . . . . . . . . . . . . roku</w:t>
      </w:r>
    </w:p>
    <w:p w14:paraId="7DFE5239" w14:textId="77777777" w:rsidR="00A30D7F" w:rsidRPr="002D3E61" w:rsidRDefault="00A30D7F" w:rsidP="00A30D7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20A54D1E" w14:textId="77777777" w:rsidR="00A30D7F" w:rsidRPr="002D3E61" w:rsidRDefault="00A30D7F" w:rsidP="00A30D7F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b/>
          <w:bCs/>
          <w:color w:val="000000"/>
          <w:sz w:val="22"/>
          <w:szCs w:val="22"/>
        </w:rPr>
        <w:t>Klauzula informacyjna dla osób ustanawiających zabezpieczenie lub na których majątku ustanowiono zabezpieczenie, wspólników, małżonków, reprezentantów i osób do kontaktu</w:t>
      </w:r>
    </w:p>
    <w:p w14:paraId="008C4DD8" w14:textId="77777777" w:rsidR="00A30D7F" w:rsidRPr="002D3E61" w:rsidRDefault="00A30D7F" w:rsidP="00A30D7F">
      <w:pPr>
        <w:pStyle w:val="Default"/>
        <w:rPr>
          <w:rFonts w:asciiTheme="minorHAnsi" w:hAnsiTheme="minorHAnsi"/>
          <w:sz w:val="22"/>
          <w:szCs w:val="22"/>
        </w:rPr>
      </w:pPr>
    </w:p>
    <w:p w14:paraId="2193180F" w14:textId="77777777" w:rsidR="008E5065" w:rsidRPr="003C00D2" w:rsidRDefault="008E5065" w:rsidP="008E5065">
      <w:pPr>
        <w:pStyle w:val="Default"/>
        <w:rPr>
          <w:color w:val="auto"/>
          <w:sz w:val="22"/>
          <w:szCs w:val="22"/>
        </w:rPr>
      </w:pPr>
      <w:r w:rsidRPr="003C00D2">
        <w:rPr>
          <w:b/>
          <w:bCs/>
          <w:color w:val="auto"/>
          <w:sz w:val="22"/>
          <w:szCs w:val="22"/>
        </w:rPr>
        <w:t xml:space="preserve">1. Administrator </w:t>
      </w:r>
    </w:p>
    <w:p w14:paraId="230EC0F5" w14:textId="77777777" w:rsidR="008E5065" w:rsidRPr="003C00D2" w:rsidRDefault="008E5065" w:rsidP="008E5065">
      <w:pPr>
        <w:pStyle w:val="Default"/>
        <w:jc w:val="both"/>
        <w:rPr>
          <w:color w:val="auto"/>
          <w:sz w:val="22"/>
          <w:szCs w:val="22"/>
        </w:rPr>
      </w:pPr>
      <w:r w:rsidRPr="003C00D2">
        <w:rPr>
          <w:color w:val="auto"/>
          <w:sz w:val="22"/>
          <w:szCs w:val="22"/>
        </w:rPr>
        <w:t>Administratorem Pani/Pana danych osobowych jest:</w:t>
      </w:r>
    </w:p>
    <w:p w14:paraId="080D3D41" w14:textId="77777777" w:rsidR="008E5065" w:rsidRPr="000854FC" w:rsidRDefault="008E5065" w:rsidP="008E5065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854F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Minister Finansów, Funduszy i Polityki Regionalnej, </w:t>
      </w:r>
      <w:r w:rsidRPr="000854FC">
        <w:rPr>
          <w:rFonts w:ascii="Calibri" w:hAnsi="Calibri"/>
          <w:color w:val="000000" w:themeColor="text1"/>
          <w:sz w:val="22"/>
          <w:szCs w:val="22"/>
        </w:rPr>
        <w:t xml:space="preserve">zwany dalej „Administratorem” – </w:t>
      </w:r>
      <w:r w:rsidRPr="000854FC">
        <w:rPr>
          <w:rFonts w:ascii="Calibri" w:hAnsi="Calibri" w:cs="Calibri"/>
          <w:color w:val="000000" w:themeColor="text1"/>
          <w:sz w:val="22"/>
          <w:szCs w:val="22"/>
        </w:rPr>
        <w:t xml:space="preserve">co do danych osobowych przetwarzanych </w:t>
      </w:r>
      <w:r w:rsidRPr="00D14782">
        <w:rPr>
          <w:rFonts w:ascii="Calibri" w:eastAsia="Calibri" w:hAnsi="Calibri" w:cs="Calibri"/>
          <w:color w:val="000000" w:themeColor="text1"/>
          <w:sz w:val="22"/>
          <w:szCs w:val="22"/>
        </w:rPr>
        <w:t>w ramach Centralnego Systemu Informatycznego wspierającego realizację programów operacyjnych</w:t>
      </w:r>
      <w:r w:rsidRPr="000854F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w </w:t>
      </w:r>
      <w:r w:rsidRPr="000854FC">
        <w:rPr>
          <w:rFonts w:ascii="Calibri" w:hAnsi="Calibri" w:cs="Calibri"/>
          <w:color w:val="000000" w:themeColor="text1"/>
          <w:sz w:val="22"/>
          <w:szCs w:val="22"/>
        </w:rPr>
        <w:t xml:space="preserve">związku z realizacją Projektu Fundusz Pożyczkowy Wsparcia Płynności MŚP REACT-EU w ramach Programu Operacyjnego Inteligentny Rozwój 2014-2020, </w:t>
      </w:r>
    </w:p>
    <w:p w14:paraId="7EF391F5" w14:textId="77777777" w:rsidR="008E5065" w:rsidRPr="000854FC" w:rsidRDefault="008E5065" w:rsidP="008E5065">
      <w:pPr>
        <w:pStyle w:val="Default"/>
        <w:ind w:left="284" w:hanging="284"/>
        <w:jc w:val="both"/>
        <w:rPr>
          <w:color w:val="000000" w:themeColor="text1"/>
          <w:sz w:val="22"/>
          <w:szCs w:val="22"/>
        </w:rPr>
      </w:pPr>
      <w:r w:rsidRPr="000854FC">
        <w:rPr>
          <w:color w:val="000000" w:themeColor="text1"/>
          <w:sz w:val="22"/>
          <w:szCs w:val="22"/>
        </w:rPr>
        <w:t xml:space="preserve">3) </w:t>
      </w:r>
      <w:r w:rsidRPr="000854FC">
        <w:rPr>
          <w:color w:val="000000" w:themeColor="text1"/>
          <w:sz w:val="22"/>
          <w:szCs w:val="22"/>
        </w:rPr>
        <w:tab/>
        <w:t>Polska Fundacja Przedsiębiorczości z siedzibą w Szczecinie przy ul. Monte Cassino 32, 70-466 Szczecin, zwana dalej „Fundacją” lub „Admini</w:t>
      </w:r>
      <w:r w:rsidR="009557C7">
        <w:rPr>
          <w:color w:val="000000" w:themeColor="text1"/>
          <w:sz w:val="22"/>
          <w:szCs w:val="22"/>
        </w:rPr>
        <w:t>s</w:t>
      </w:r>
      <w:r w:rsidRPr="000854FC">
        <w:rPr>
          <w:color w:val="000000" w:themeColor="text1"/>
          <w:sz w:val="22"/>
          <w:szCs w:val="22"/>
        </w:rPr>
        <w:t>tratorem” – co do danych osobowych przetwarzanych w ramach Platformy Obsługi Instrumentów Finansowych (POIF), która stanowi bezpieczną platformę internetową, służącą Pośrednikom Finansowym do przekazywania informacji o postępie rzeczowym i finansowym Umów zawartych z BGK, a także co do danych osobowych przetwarzanych w inny sposób w związku z wykonaniem Umowy Pożyczki.</w:t>
      </w:r>
    </w:p>
    <w:p w14:paraId="6133540F" w14:textId="77777777" w:rsidR="008E5065" w:rsidRPr="000854FC" w:rsidRDefault="008E5065" w:rsidP="008E5065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092CA2D6" w14:textId="77777777" w:rsidR="008E5065" w:rsidRPr="000854FC" w:rsidRDefault="008E5065" w:rsidP="008E5065">
      <w:pPr>
        <w:pStyle w:val="Default"/>
        <w:jc w:val="both"/>
        <w:rPr>
          <w:color w:val="000000" w:themeColor="text1"/>
          <w:sz w:val="22"/>
          <w:szCs w:val="22"/>
        </w:rPr>
      </w:pPr>
      <w:r w:rsidRPr="000854FC">
        <w:rPr>
          <w:b/>
          <w:bCs/>
          <w:color w:val="000000" w:themeColor="text1"/>
          <w:sz w:val="22"/>
          <w:szCs w:val="22"/>
        </w:rPr>
        <w:t xml:space="preserve">2. Kontakt z Administratorem </w:t>
      </w:r>
    </w:p>
    <w:p w14:paraId="106FA7FD" w14:textId="77777777" w:rsidR="008E5065" w:rsidRPr="000854FC" w:rsidRDefault="008E5065" w:rsidP="008E5065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68C49E3" w14:textId="54D173CA" w:rsidR="008E5065" w:rsidRPr="000854FC" w:rsidRDefault="008E5065" w:rsidP="008E5065">
      <w:pPr>
        <w:pStyle w:val="Default"/>
        <w:jc w:val="both"/>
        <w:rPr>
          <w:color w:val="000000" w:themeColor="text1"/>
          <w:sz w:val="22"/>
          <w:szCs w:val="22"/>
        </w:rPr>
      </w:pPr>
      <w:r w:rsidRPr="000854FC">
        <w:rPr>
          <w:color w:val="000000" w:themeColor="text1"/>
          <w:sz w:val="22"/>
          <w:szCs w:val="22"/>
        </w:rPr>
        <w:t xml:space="preserve">Z </w:t>
      </w:r>
      <w:r w:rsidRPr="000854FC">
        <w:rPr>
          <w:rFonts w:eastAsia="Calibri"/>
          <w:color w:val="000000" w:themeColor="text1"/>
          <w:sz w:val="22"/>
          <w:szCs w:val="22"/>
        </w:rPr>
        <w:t xml:space="preserve">Ministrem Finansów, Funduszy i Polityki Regionalnej </w:t>
      </w:r>
      <w:r w:rsidRPr="000854FC">
        <w:rPr>
          <w:color w:val="000000" w:themeColor="text1"/>
          <w:sz w:val="22"/>
          <w:szCs w:val="22"/>
        </w:rPr>
        <w:t xml:space="preserve">można kontaktować się </w:t>
      </w:r>
      <w:r w:rsidR="00E24888" w:rsidRPr="00E24888">
        <w:rPr>
          <w:color w:val="000000" w:themeColor="text1"/>
          <w:sz w:val="22"/>
          <w:szCs w:val="22"/>
        </w:rPr>
        <w:t>skontaktować pisemnie na adres siedziby administratora</w:t>
      </w:r>
      <w:r w:rsidR="0010360B">
        <w:rPr>
          <w:color w:val="000000" w:themeColor="text1"/>
          <w:sz w:val="22"/>
          <w:szCs w:val="22"/>
        </w:rPr>
        <w:t>.</w:t>
      </w:r>
    </w:p>
    <w:p w14:paraId="6EFB4D0C" w14:textId="77777777" w:rsidR="008E5065" w:rsidRPr="000854FC" w:rsidRDefault="008E5065" w:rsidP="008E5065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9C7BF6B" w14:textId="77777777" w:rsidR="008E5065" w:rsidRPr="000854FC" w:rsidRDefault="008E5065" w:rsidP="008E5065">
      <w:pPr>
        <w:pStyle w:val="Default"/>
        <w:jc w:val="both"/>
        <w:rPr>
          <w:color w:val="000000" w:themeColor="text1"/>
          <w:sz w:val="22"/>
          <w:szCs w:val="22"/>
        </w:rPr>
      </w:pPr>
      <w:r w:rsidRPr="000854FC">
        <w:rPr>
          <w:color w:val="000000" w:themeColor="text1"/>
          <w:sz w:val="22"/>
          <w:szCs w:val="22"/>
        </w:rPr>
        <w:t xml:space="preserve">Z Fundacją można kontaktować się pisząc na wskazany wyżej adres, mailowo pod adresem: </w:t>
      </w:r>
      <w:hyperlink r:id="rId8" w:history="1">
        <w:r w:rsidRPr="000854FC">
          <w:rPr>
            <w:rStyle w:val="Hipercze"/>
            <w:b/>
            <w:color w:val="000000" w:themeColor="text1"/>
            <w:sz w:val="22"/>
            <w:szCs w:val="22"/>
            <w:shd w:val="clear" w:color="auto" w:fill="FFFFFF"/>
          </w:rPr>
          <w:t>pfp@pfp.com.pl</w:t>
        </w:r>
      </w:hyperlink>
      <w:r w:rsidRPr="000854FC">
        <w:rPr>
          <w:rStyle w:val="Hipercze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854FC">
        <w:rPr>
          <w:color w:val="000000" w:themeColor="text1"/>
          <w:sz w:val="22"/>
          <w:szCs w:val="22"/>
        </w:rPr>
        <w:t xml:space="preserve">lub telefonicznie pod numerem </w:t>
      </w:r>
      <w:r w:rsidRPr="000854FC">
        <w:rPr>
          <w:rFonts w:eastAsia="Calibri"/>
          <w:color w:val="000000" w:themeColor="text1"/>
          <w:sz w:val="22"/>
          <w:szCs w:val="22"/>
        </w:rPr>
        <w:t xml:space="preserve">(+48 22) </w:t>
      </w:r>
      <w:r w:rsidRPr="000854FC">
        <w:rPr>
          <w:color w:val="000000" w:themeColor="text1"/>
          <w:sz w:val="22"/>
          <w:szCs w:val="22"/>
          <w:shd w:val="clear" w:color="auto" w:fill="FFFFFF"/>
        </w:rPr>
        <w:t>91 312 92 16</w:t>
      </w:r>
      <w:r w:rsidRPr="000854FC">
        <w:rPr>
          <w:color w:val="000000" w:themeColor="text1"/>
          <w:sz w:val="22"/>
          <w:szCs w:val="22"/>
        </w:rPr>
        <w:t>.</w:t>
      </w:r>
    </w:p>
    <w:p w14:paraId="3F0741AA" w14:textId="77777777" w:rsidR="008E5065" w:rsidRPr="000854FC" w:rsidRDefault="008E5065" w:rsidP="008E5065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146EEFC7" w14:textId="77777777" w:rsidR="008E5065" w:rsidRPr="000854FC" w:rsidRDefault="008E5065" w:rsidP="008E5065">
      <w:pPr>
        <w:pStyle w:val="Default"/>
        <w:jc w:val="both"/>
        <w:rPr>
          <w:color w:val="000000" w:themeColor="text1"/>
          <w:sz w:val="22"/>
          <w:szCs w:val="22"/>
        </w:rPr>
      </w:pPr>
      <w:r w:rsidRPr="000854FC">
        <w:rPr>
          <w:b/>
          <w:bCs/>
          <w:color w:val="000000" w:themeColor="text1"/>
          <w:sz w:val="22"/>
          <w:szCs w:val="22"/>
        </w:rPr>
        <w:t xml:space="preserve">3. Inspektor Ochrony Danych </w:t>
      </w:r>
    </w:p>
    <w:p w14:paraId="7EF150AC" w14:textId="77777777" w:rsidR="008E5065" w:rsidRPr="000854FC" w:rsidRDefault="008E5065" w:rsidP="008E5065">
      <w:pPr>
        <w:pStyle w:val="Default"/>
        <w:jc w:val="both"/>
        <w:rPr>
          <w:color w:val="000000" w:themeColor="text1"/>
          <w:sz w:val="22"/>
          <w:szCs w:val="22"/>
        </w:rPr>
      </w:pPr>
    </w:p>
    <w:p w14:paraId="0AB0DD36" w14:textId="2C1014DF" w:rsidR="008E5065" w:rsidRPr="000854FC" w:rsidRDefault="008E5065" w:rsidP="008E5065">
      <w:pPr>
        <w:pStyle w:val="Default"/>
        <w:jc w:val="both"/>
        <w:rPr>
          <w:color w:val="000000" w:themeColor="text1"/>
          <w:sz w:val="22"/>
          <w:szCs w:val="22"/>
        </w:rPr>
      </w:pPr>
      <w:r w:rsidRPr="000854FC">
        <w:rPr>
          <w:rFonts w:eastAsia="Calibri"/>
          <w:color w:val="000000" w:themeColor="text1"/>
          <w:sz w:val="22"/>
          <w:szCs w:val="22"/>
        </w:rPr>
        <w:t>Minister Finansów, Funduszy i Polityki Regionalnej</w:t>
      </w:r>
      <w:r w:rsidRPr="000854FC">
        <w:rPr>
          <w:color w:val="000000" w:themeColor="text1"/>
          <w:sz w:val="22"/>
          <w:szCs w:val="22"/>
        </w:rPr>
        <w:t xml:space="preserve"> wyznaczył Inspektora Ochrony Danych, z którym można się kontaktować we wszystkich sprawach dotyczących danych osobowych pod adresem mailowym: </w:t>
      </w:r>
      <w:hyperlink r:id="rId9" w:history="1">
        <w:r w:rsidR="00E24888">
          <w:rPr>
            <w:rStyle w:val="Hipercze"/>
            <w:sz w:val="22"/>
            <w:szCs w:val="22"/>
            <w:lang w:eastAsia="en-US"/>
          </w:rPr>
          <w:t>iod@mfipr.gov.pl</w:t>
        </w:r>
      </w:hyperlink>
      <w:r w:rsidR="00E24888">
        <w:rPr>
          <w:color w:val="1F497D"/>
          <w:sz w:val="22"/>
          <w:szCs w:val="22"/>
          <w:lang w:eastAsia="en-US"/>
        </w:rPr>
        <w:t xml:space="preserve"> </w:t>
      </w:r>
    </w:p>
    <w:p w14:paraId="3E230482" w14:textId="77777777" w:rsidR="008E5065" w:rsidRPr="000854FC" w:rsidRDefault="008E5065" w:rsidP="008E5065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070C94A" w14:textId="77777777" w:rsidR="008E5065" w:rsidRPr="003C00D2" w:rsidRDefault="008E5065" w:rsidP="008E5065">
      <w:pPr>
        <w:pStyle w:val="Default"/>
        <w:ind w:left="567" w:hanging="283"/>
        <w:jc w:val="both"/>
        <w:rPr>
          <w:rFonts w:eastAsia="Calibri"/>
          <w:sz w:val="22"/>
          <w:szCs w:val="22"/>
        </w:rPr>
      </w:pPr>
      <w:r w:rsidRPr="000854FC">
        <w:rPr>
          <w:rFonts w:eastAsia="Calibri"/>
          <w:color w:val="000000" w:themeColor="text1"/>
          <w:sz w:val="22"/>
          <w:szCs w:val="22"/>
        </w:rPr>
        <w:t xml:space="preserve">1) </w:t>
      </w:r>
      <w:r w:rsidRPr="000854FC">
        <w:rPr>
          <w:rFonts w:eastAsia="Calibri"/>
          <w:color w:val="000000" w:themeColor="text1"/>
          <w:sz w:val="22"/>
          <w:szCs w:val="22"/>
        </w:rPr>
        <w:tab/>
        <w:t xml:space="preserve">Wszelkie dane osobowe pozyskane w związku z zawarciem przez Pośrednika Finansowego, tj. </w:t>
      </w:r>
      <w:r w:rsidRPr="000854FC">
        <w:rPr>
          <w:color w:val="000000" w:themeColor="text1"/>
          <w:sz w:val="22"/>
          <w:szCs w:val="22"/>
        </w:rPr>
        <w:t>Fundację</w:t>
      </w:r>
      <w:r w:rsidRPr="000854FC">
        <w:rPr>
          <w:rFonts w:eastAsia="Calibri"/>
          <w:color w:val="000000" w:themeColor="text1"/>
          <w:sz w:val="22"/>
          <w:szCs w:val="22"/>
        </w:rPr>
        <w:t xml:space="preserve"> umowy z Ostatecznym Odbiorcą w ramach </w:t>
      </w:r>
      <w:r w:rsidRPr="000854FC">
        <w:rPr>
          <w:color w:val="000000" w:themeColor="text1"/>
          <w:sz w:val="22"/>
          <w:szCs w:val="22"/>
        </w:rPr>
        <w:t>Instrumentu Finansowego - Pożyczka Płynnościowa</w:t>
      </w:r>
      <w:r w:rsidRPr="001523B9">
        <w:rPr>
          <w:sz w:val="22"/>
          <w:szCs w:val="22"/>
        </w:rPr>
        <w:t xml:space="preserve"> POIR</w:t>
      </w:r>
      <w:r w:rsidRPr="003C00D2">
        <w:rPr>
          <w:sz w:val="22"/>
          <w:szCs w:val="22"/>
        </w:rPr>
        <w:t xml:space="preserve">, </w:t>
      </w:r>
      <w:r w:rsidRPr="003C00D2">
        <w:rPr>
          <w:rFonts w:eastAsia="Calibri"/>
          <w:sz w:val="22"/>
          <w:szCs w:val="22"/>
        </w:rPr>
        <w:t>będą przetwarzane na podstawie art. 6 ust. 1 lit. b) RODO, w celu realizacji warunków tej umowy, oraz w celu zabezpieczenia i dochodzenia ewentualnych roszczeń z tej umowy jako prawnie uzasadnionych interesów realizowanych przez Administratora, na podstawie art. 6 ust. 1 lit. f) rozporządzenia RODO, a także w celu wypełnienia obowiązków prawnych ciążących na B</w:t>
      </w:r>
      <w:r>
        <w:rPr>
          <w:rFonts w:eastAsia="Calibri"/>
          <w:sz w:val="22"/>
          <w:szCs w:val="22"/>
        </w:rPr>
        <w:t xml:space="preserve">anku </w:t>
      </w:r>
      <w:r w:rsidRPr="003C00D2">
        <w:rPr>
          <w:rFonts w:eastAsia="Calibri"/>
          <w:sz w:val="22"/>
          <w:szCs w:val="22"/>
        </w:rPr>
        <w:t>G</w:t>
      </w:r>
      <w:r>
        <w:rPr>
          <w:rFonts w:eastAsia="Calibri"/>
          <w:sz w:val="22"/>
          <w:szCs w:val="22"/>
        </w:rPr>
        <w:t xml:space="preserve">ospodarstwa </w:t>
      </w:r>
      <w:r w:rsidRPr="003C00D2">
        <w:rPr>
          <w:rFonts w:eastAsia="Calibri"/>
          <w:sz w:val="22"/>
          <w:szCs w:val="22"/>
        </w:rPr>
        <w:t>K</w:t>
      </w:r>
      <w:r>
        <w:rPr>
          <w:rFonts w:eastAsia="Calibri"/>
          <w:sz w:val="22"/>
          <w:szCs w:val="22"/>
        </w:rPr>
        <w:t xml:space="preserve">rajowego S.A. (zwanego dalej </w:t>
      </w:r>
      <w:r>
        <w:rPr>
          <w:rFonts w:eastAsia="Calibri"/>
          <w:i/>
          <w:sz w:val="22"/>
          <w:szCs w:val="22"/>
        </w:rPr>
        <w:t>„BGK”</w:t>
      </w:r>
      <w:r>
        <w:rPr>
          <w:rFonts w:eastAsia="Calibri"/>
          <w:sz w:val="22"/>
          <w:szCs w:val="22"/>
        </w:rPr>
        <w:t>)</w:t>
      </w:r>
      <w:r w:rsidRPr="003C00D2">
        <w:rPr>
          <w:rFonts w:eastAsia="Calibri"/>
          <w:sz w:val="22"/>
          <w:szCs w:val="22"/>
        </w:rPr>
        <w:t xml:space="preserve"> w związku z prowadzeniem działalności bankowej i realizacją zawartych umów, w oparciu o art. 6 ust. 1 lit. c) rozporządzenia RODO.</w:t>
      </w:r>
    </w:p>
    <w:p w14:paraId="61E70275" w14:textId="77777777" w:rsidR="008E5065" w:rsidRPr="003C00D2" w:rsidRDefault="008E5065" w:rsidP="008E5065">
      <w:pPr>
        <w:pStyle w:val="Default"/>
        <w:jc w:val="both"/>
        <w:rPr>
          <w:rFonts w:eastAsia="Calibri"/>
          <w:sz w:val="22"/>
          <w:szCs w:val="22"/>
        </w:rPr>
      </w:pPr>
    </w:p>
    <w:p w14:paraId="765635E4" w14:textId="77777777" w:rsidR="008E5065" w:rsidRPr="003C00D2" w:rsidRDefault="008E5065" w:rsidP="008E5065">
      <w:pPr>
        <w:pStyle w:val="Bezodstpw"/>
        <w:spacing w:line="264" w:lineRule="auto"/>
        <w:ind w:firstLine="284"/>
        <w:jc w:val="both"/>
        <w:rPr>
          <w:rFonts w:cs="Calibri"/>
        </w:rPr>
      </w:pPr>
      <w:r w:rsidRPr="003C00D2">
        <w:rPr>
          <w:bCs/>
        </w:rPr>
        <w:t xml:space="preserve">2) </w:t>
      </w:r>
      <w:r w:rsidRPr="003C00D2">
        <w:rPr>
          <w:rFonts w:cs="Calibri"/>
          <w:b/>
        </w:rPr>
        <w:t>Fundacja</w:t>
      </w:r>
      <w:r w:rsidRPr="003C00D2">
        <w:rPr>
          <w:rFonts w:cs="Calibri"/>
        </w:rPr>
        <w:t xml:space="preserve"> przetwarza Pani/Pana dane osobowe w następujących celach:</w:t>
      </w:r>
    </w:p>
    <w:p w14:paraId="645E618A" w14:textId="77777777" w:rsidR="008E5065" w:rsidRPr="003C00D2" w:rsidRDefault="008E5065" w:rsidP="008E5065">
      <w:pPr>
        <w:pStyle w:val="Bezodstpw"/>
        <w:numPr>
          <w:ilvl w:val="0"/>
          <w:numId w:val="37"/>
        </w:numPr>
        <w:spacing w:line="264" w:lineRule="auto"/>
        <w:ind w:left="851" w:hanging="284"/>
        <w:jc w:val="both"/>
      </w:pPr>
      <w:r w:rsidRPr="003C00D2">
        <w:rPr>
          <w:rFonts w:cs="Calibri"/>
          <w:color w:val="000000"/>
        </w:rPr>
        <w:t xml:space="preserve">podjęcia na żądanie Pani/Pana działań zmierzających do zawarcia umowy z Fundacją, w tym w celu rozpatrzenia wniosku o pożyczkę, dokonania badania zdolności do spłaty zaciągniętego </w:t>
      </w:r>
      <w:r w:rsidRPr="003C00D2">
        <w:rPr>
          <w:rFonts w:cs="Calibri"/>
          <w:color w:val="000000"/>
        </w:rPr>
        <w:lastRenderedPageBreak/>
        <w:t xml:space="preserve">zobowiązania (podstawa prawna: art. 6 ust. 1 lit. b) Rozporządzenia), </w:t>
      </w:r>
      <w:r w:rsidRPr="003C00D2">
        <w:t>realizacji zawartej z Fundacją umowy (podstawa prawna: art. 6 ust. 1 lit. b) Rozporządzenia),</w:t>
      </w:r>
    </w:p>
    <w:p w14:paraId="13D0D2C3" w14:textId="77777777" w:rsidR="008E5065" w:rsidRPr="003C00D2" w:rsidRDefault="008E5065" w:rsidP="008E5065">
      <w:pPr>
        <w:pStyle w:val="Bezodstpw"/>
        <w:numPr>
          <w:ilvl w:val="0"/>
          <w:numId w:val="37"/>
        </w:numPr>
        <w:spacing w:line="264" w:lineRule="auto"/>
        <w:ind w:left="851" w:hanging="284"/>
        <w:jc w:val="both"/>
        <w:rPr>
          <w:rFonts w:cs="Calibri"/>
          <w:color w:val="000000"/>
        </w:rPr>
      </w:pPr>
      <w:r w:rsidRPr="003C00D2">
        <w:rPr>
          <w:rFonts w:cs="Calibri"/>
          <w:color w:val="000000"/>
        </w:rPr>
        <w:t>zarządzania ryzykiem, w tym dokonania oceny ryzyka wystąpienia opóźnienia w spłacie zobowiązania (podstawa prawna: art. 6 ust. 1 lit. c) Rozporządzenia),</w:t>
      </w:r>
    </w:p>
    <w:p w14:paraId="4D323E55" w14:textId="77777777" w:rsidR="008E5065" w:rsidRPr="003C00D2" w:rsidRDefault="008E5065" w:rsidP="008E5065">
      <w:pPr>
        <w:pStyle w:val="Akapitzlist"/>
        <w:numPr>
          <w:ilvl w:val="0"/>
          <w:numId w:val="37"/>
        </w:numPr>
        <w:ind w:left="851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C00D2">
        <w:rPr>
          <w:rFonts w:ascii="Calibri" w:hAnsi="Calibri"/>
          <w:color w:val="000000"/>
          <w:sz w:val="22"/>
          <w:szCs w:val="22"/>
        </w:rPr>
        <w:t>wypełnienia obowiązków prawnych ciążących na Fundacji i wynikających z zawartych przez Fundację umów z instytucjami publicznymi i finansowymi w związku z prowadzeniem działalności w zakresie oferowania mikro, małym i średnim przedsiębiorcom wsparcia  finansowego i szkoleniowo-doradczego oraz realizacji zawartych z nimi umów,  z tym zastrzeżeniem, że zgodnie z zapisami umów i regulaminów instytucje te stają się administratorem tych danych osobowych w zakresie prowadzonej przez siebie działalności,</w:t>
      </w:r>
    </w:p>
    <w:p w14:paraId="1B8E2543" w14:textId="77777777" w:rsidR="008E5065" w:rsidRPr="003C00D2" w:rsidRDefault="008E5065" w:rsidP="008E5065">
      <w:pPr>
        <w:pStyle w:val="Akapitzlist"/>
        <w:numPr>
          <w:ilvl w:val="0"/>
          <w:numId w:val="37"/>
        </w:numPr>
        <w:ind w:left="851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C00D2">
        <w:rPr>
          <w:rFonts w:ascii="Calibri" w:hAnsi="Calibri"/>
          <w:color w:val="000000"/>
          <w:sz w:val="22"/>
          <w:szCs w:val="22"/>
        </w:rPr>
        <w:t xml:space="preserve">wykonywania przez Fundację oraz instytucje publiczne i finansowe obowiązków prawnych w zakresie przetwarzania danych na potrzeby promocji i informacji,  </w:t>
      </w:r>
    </w:p>
    <w:p w14:paraId="373841C6" w14:textId="77777777" w:rsidR="008E5065" w:rsidRPr="003C00D2" w:rsidRDefault="008E5065" w:rsidP="008E5065">
      <w:pPr>
        <w:pStyle w:val="Bezodstpw"/>
        <w:numPr>
          <w:ilvl w:val="0"/>
          <w:numId w:val="37"/>
        </w:numPr>
        <w:spacing w:line="264" w:lineRule="auto"/>
        <w:ind w:left="851" w:hanging="284"/>
        <w:jc w:val="both"/>
        <w:rPr>
          <w:rFonts w:cs="Calibri"/>
          <w:color w:val="000000"/>
        </w:rPr>
      </w:pPr>
      <w:r w:rsidRPr="003C00D2">
        <w:rPr>
          <w:rFonts w:cs="Calibri"/>
          <w:color w:val="000000"/>
        </w:rPr>
        <w:t>zabezpieczenia spłaty zaciągniętych pożyczek (podstawa prawna: art. 6 ust. 1 lit. b) Rozporządzenia),</w:t>
      </w:r>
    </w:p>
    <w:p w14:paraId="044018E2" w14:textId="77777777" w:rsidR="008E5065" w:rsidRPr="003C00D2" w:rsidRDefault="008E5065" w:rsidP="008E5065">
      <w:pPr>
        <w:pStyle w:val="Akapitzlist"/>
        <w:numPr>
          <w:ilvl w:val="0"/>
          <w:numId w:val="37"/>
        </w:numPr>
        <w:ind w:left="851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C00D2">
        <w:rPr>
          <w:rFonts w:ascii="Calibri" w:hAnsi="Calibri"/>
          <w:color w:val="000000"/>
          <w:sz w:val="22"/>
          <w:szCs w:val="22"/>
        </w:rPr>
        <w:t xml:space="preserve">dochodzenia należności przez Fundację </w:t>
      </w:r>
      <w:r w:rsidRPr="003C00D2">
        <w:rPr>
          <w:rFonts w:ascii="Calibri" w:hAnsi="Calibri" w:cs="Calibri"/>
          <w:color w:val="000000"/>
          <w:sz w:val="22"/>
          <w:szCs w:val="22"/>
        </w:rPr>
        <w:t>(podstawa prawna: art. 6 ust. 1 lit. f) Rozporządzenia),</w:t>
      </w:r>
    </w:p>
    <w:p w14:paraId="2A074250" w14:textId="77777777" w:rsidR="008E5065" w:rsidRPr="003C00D2" w:rsidRDefault="008E5065" w:rsidP="008E5065">
      <w:pPr>
        <w:pStyle w:val="Akapitzlist"/>
        <w:numPr>
          <w:ilvl w:val="0"/>
          <w:numId w:val="37"/>
        </w:numPr>
        <w:ind w:left="851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C00D2">
        <w:rPr>
          <w:rFonts w:ascii="Calibri" w:hAnsi="Calibri"/>
          <w:color w:val="000000"/>
          <w:sz w:val="22"/>
          <w:szCs w:val="22"/>
        </w:rPr>
        <w:t xml:space="preserve">wewnętrznych celów administracyjnych Fundacji, w tym analizy portfela pożyczkowego, opracowywania statystyk, raportowania, w tym w szczególności takich, które zostały nałożone na Fundację przez instytucje udzielające wsparcia finansowego dla przedsiębiorców </w:t>
      </w:r>
      <w:r w:rsidRPr="003C00D2">
        <w:rPr>
          <w:rFonts w:ascii="Calibri" w:hAnsi="Calibri" w:cs="Calibri"/>
          <w:color w:val="000000"/>
          <w:sz w:val="22"/>
          <w:szCs w:val="22"/>
        </w:rPr>
        <w:t>(podstawa prawna: art. 6 ust. 1 lit. f) Rozporządzenia),</w:t>
      </w:r>
    </w:p>
    <w:p w14:paraId="7387B0FB" w14:textId="77777777" w:rsidR="008E5065" w:rsidRPr="003C00D2" w:rsidRDefault="008E5065" w:rsidP="008E5065">
      <w:pPr>
        <w:pStyle w:val="Akapitzlist"/>
        <w:numPr>
          <w:ilvl w:val="0"/>
          <w:numId w:val="37"/>
        </w:numPr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3C00D2">
        <w:rPr>
          <w:rFonts w:ascii="Calibri" w:hAnsi="Calibri"/>
          <w:sz w:val="22"/>
          <w:szCs w:val="22"/>
        </w:rPr>
        <w:t>prowadzenia działalności inwestycyjno-kapitałowej,</w:t>
      </w:r>
    </w:p>
    <w:p w14:paraId="379D76AF" w14:textId="77777777" w:rsidR="008E5065" w:rsidRPr="003C00D2" w:rsidRDefault="008E5065" w:rsidP="008E5065">
      <w:pPr>
        <w:pStyle w:val="Akapitzlist"/>
        <w:numPr>
          <w:ilvl w:val="0"/>
          <w:numId w:val="37"/>
        </w:numPr>
        <w:ind w:left="851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C00D2">
        <w:rPr>
          <w:rFonts w:ascii="Calibri" w:hAnsi="Calibri" w:cs="Calibri"/>
          <w:color w:val="000000"/>
          <w:sz w:val="22"/>
          <w:szCs w:val="22"/>
        </w:rPr>
        <w:t>marketingu i promocji usług oferowanych przez Fundację, w przypadku wyrażenia zgody na przetwarzanie danych osobowych w tym celu  (podstawa prawna: art. 6 ust. 1 lit. a i f) Rozporządzenia).</w:t>
      </w:r>
    </w:p>
    <w:p w14:paraId="2EDEE7D3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87051BC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b/>
          <w:bCs/>
          <w:color w:val="auto"/>
          <w:sz w:val="22"/>
          <w:szCs w:val="22"/>
        </w:rPr>
        <w:t xml:space="preserve">5. Kategorie danych osobowych </w:t>
      </w:r>
    </w:p>
    <w:p w14:paraId="47FC6918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color w:val="auto"/>
          <w:sz w:val="22"/>
          <w:szCs w:val="22"/>
        </w:rPr>
        <w:t xml:space="preserve">Administrator będzie przetwarzał dane identyfikacyjne (w szczególności imię, nazwisko, nazwę, NIP, PESEL, numer dowodu osobistego), dane adresowe, dane kontaktowe, dane dotyczące rodzaju prowadzonej działalności, dane dotyczące zawartej umowy pożyczki i sposobu jej wykonania, rodzaju zabezpieczeń, numer rachunku bankowego, dane dotyczące stanu majątkowego i stanu cywilnego, dane dotyczące zadłużenia, prowadzonych czynności windykacyjnych i postępowań sądowych dotyczących zwrotu środków, ewentualnie inne dane zawarte w dokumentacji pożyczkowej. </w:t>
      </w:r>
    </w:p>
    <w:p w14:paraId="3958A8B8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94D5D02" w14:textId="77777777" w:rsidR="008E5065" w:rsidRPr="003C00D2" w:rsidRDefault="008E5065" w:rsidP="008E506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C00D2">
        <w:rPr>
          <w:b/>
          <w:bCs/>
          <w:color w:val="auto"/>
          <w:sz w:val="22"/>
          <w:szCs w:val="22"/>
        </w:rPr>
        <w:t xml:space="preserve">6. Odbiorcy danych osobowych </w:t>
      </w:r>
    </w:p>
    <w:p w14:paraId="47F5D81D" w14:textId="77777777" w:rsidR="008E5065" w:rsidRPr="003C00D2" w:rsidRDefault="008E5065" w:rsidP="008E5065">
      <w:pPr>
        <w:pStyle w:val="Bezodstpw"/>
        <w:spacing w:line="264" w:lineRule="auto"/>
        <w:jc w:val="both"/>
        <w:rPr>
          <w:rFonts w:cs="Calibri"/>
          <w:color w:val="000000"/>
        </w:rPr>
      </w:pPr>
      <w:r w:rsidRPr="003C00D2">
        <w:rPr>
          <w:rFonts w:cs="Calibri"/>
        </w:rPr>
        <w:t>W związku z przetwarzaniem danych w celach wskazanych w punkcie 4 powyżej, Pani/Pana dane osobowe mogą być udostępniane innym odbiorcom lub kategoriom odbiorców danych osobowych. Odbiorcami Pani/Pana danych osobowych mogą być:</w:t>
      </w:r>
    </w:p>
    <w:p w14:paraId="3D70A7D4" w14:textId="77777777" w:rsidR="008E5065" w:rsidRPr="003C00D2" w:rsidRDefault="008E5065" w:rsidP="008E5065">
      <w:pPr>
        <w:pStyle w:val="Bezodstpw"/>
        <w:numPr>
          <w:ilvl w:val="0"/>
          <w:numId w:val="38"/>
        </w:numPr>
        <w:spacing w:line="264" w:lineRule="auto"/>
        <w:ind w:left="284" w:hanging="284"/>
        <w:jc w:val="both"/>
        <w:rPr>
          <w:rFonts w:cs="Calibri"/>
        </w:rPr>
      </w:pPr>
      <w:r w:rsidRPr="003C00D2">
        <w:rPr>
          <w:rFonts w:cs="Calibri"/>
        </w:rPr>
        <w:t>właściwe organy administracji rządowej,</w:t>
      </w:r>
    </w:p>
    <w:p w14:paraId="25E33AF2" w14:textId="77777777" w:rsidR="008E5065" w:rsidRPr="003C00D2" w:rsidRDefault="008E5065" w:rsidP="008E5065">
      <w:pPr>
        <w:pStyle w:val="Bezodstpw"/>
        <w:numPr>
          <w:ilvl w:val="0"/>
          <w:numId w:val="38"/>
        </w:numPr>
        <w:spacing w:line="264" w:lineRule="auto"/>
        <w:ind w:left="284" w:hanging="284"/>
        <w:jc w:val="both"/>
        <w:rPr>
          <w:rFonts w:cs="Calibri"/>
        </w:rPr>
      </w:pPr>
      <w:r w:rsidRPr="003C00D2">
        <w:rPr>
          <w:rFonts w:cs="Calibri"/>
        </w:rPr>
        <w:t>Komisja Europejska oraz organy administracji publicznej, Europejski Fundusz Inwestycyjny lub inne uprawnione lub wskazane przez powyższe instytucje podmioty,</w:t>
      </w:r>
    </w:p>
    <w:p w14:paraId="195921F8" w14:textId="77777777" w:rsidR="008E5065" w:rsidRPr="003C00D2" w:rsidRDefault="008E5065" w:rsidP="008E5065">
      <w:pPr>
        <w:pStyle w:val="Bezodstpw"/>
        <w:numPr>
          <w:ilvl w:val="0"/>
          <w:numId w:val="38"/>
        </w:numPr>
        <w:spacing w:line="264" w:lineRule="auto"/>
        <w:ind w:left="284" w:hanging="284"/>
        <w:jc w:val="both"/>
        <w:rPr>
          <w:rFonts w:cs="Calibri"/>
        </w:rPr>
      </w:pPr>
      <w:r w:rsidRPr="003C00D2">
        <w:rPr>
          <w:rFonts w:cs="Calibri"/>
        </w:rPr>
        <w:t>banki, instytucje finansowe i inne podmioty upoważnione do pozyskania Pani/Pana danych osobowych na podstawie odpowiednich przepisów prawa,</w:t>
      </w:r>
    </w:p>
    <w:p w14:paraId="0B78E896" w14:textId="77777777" w:rsidR="008E5065" w:rsidRPr="003C00D2" w:rsidRDefault="008E5065" w:rsidP="008E5065">
      <w:pPr>
        <w:pStyle w:val="Bezodstpw"/>
        <w:numPr>
          <w:ilvl w:val="0"/>
          <w:numId w:val="38"/>
        </w:numPr>
        <w:spacing w:line="264" w:lineRule="auto"/>
        <w:ind w:left="284" w:hanging="284"/>
        <w:jc w:val="both"/>
        <w:rPr>
          <w:rFonts w:cs="Calibri"/>
        </w:rPr>
      </w:pPr>
      <w:r w:rsidRPr="003C00D2">
        <w:rPr>
          <w:rFonts w:cs="Calibri"/>
        </w:rPr>
        <w:t>Biuro Informacji Gospodarczej S.A. oraz inne biura informacji gospodarczej,</w:t>
      </w:r>
    </w:p>
    <w:p w14:paraId="387F6C87" w14:textId="77777777" w:rsidR="008E5065" w:rsidRPr="003C00D2" w:rsidRDefault="008E5065" w:rsidP="008E5065">
      <w:pPr>
        <w:pStyle w:val="Bezodstpw"/>
        <w:numPr>
          <w:ilvl w:val="0"/>
          <w:numId w:val="38"/>
        </w:numPr>
        <w:spacing w:line="264" w:lineRule="auto"/>
        <w:ind w:left="284" w:hanging="284"/>
        <w:jc w:val="both"/>
        <w:rPr>
          <w:rFonts w:cs="Calibri"/>
        </w:rPr>
      </w:pPr>
      <w:r w:rsidRPr="003C00D2">
        <w:rPr>
          <w:rFonts w:cs="Calibri"/>
        </w:rPr>
        <w:t xml:space="preserve">podmioty prowadzące działalność </w:t>
      </w:r>
      <w:proofErr w:type="spellStart"/>
      <w:r w:rsidRPr="003C00D2">
        <w:rPr>
          <w:rFonts w:cs="Calibri"/>
        </w:rPr>
        <w:t>inwestycyjno</w:t>
      </w:r>
      <w:proofErr w:type="spellEnd"/>
      <w:r w:rsidRPr="003C00D2">
        <w:rPr>
          <w:rFonts w:cs="Calibri"/>
        </w:rPr>
        <w:t xml:space="preserve"> – kapitałową w partnerstwie z Fundacją, na mocy zawartych umów i porozumień,</w:t>
      </w:r>
    </w:p>
    <w:p w14:paraId="0B734D10" w14:textId="77777777" w:rsidR="006A5EE0" w:rsidRPr="006A5EE0" w:rsidRDefault="008E5065" w:rsidP="008E5065">
      <w:pPr>
        <w:pStyle w:val="Bezodstpw"/>
        <w:numPr>
          <w:ilvl w:val="0"/>
          <w:numId w:val="38"/>
        </w:numPr>
        <w:spacing w:line="264" w:lineRule="auto"/>
        <w:ind w:left="284" w:hanging="284"/>
        <w:jc w:val="both"/>
        <w:rPr>
          <w:rFonts w:cs="Calibri"/>
          <w:color w:val="000000"/>
        </w:rPr>
      </w:pPr>
      <w:r w:rsidRPr="00D14782">
        <w:rPr>
          <w:rFonts w:cs="Calibri"/>
        </w:rPr>
        <w:t xml:space="preserve">podmioty, które przetwarzają Pani/Pana dane osobowe na rzecz Administratora na podstawie zawartej z Administratorem umowy powierzenia przetwarzania danych osobowych (tzw. podmioty przetwarzające), </w:t>
      </w:r>
      <w:r w:rsidRPr="00D14782">
        <w:rPr>
          <w:rFonts w:cs="Calibri"/>
        </w:rPr>
        <w:lastRenderedPageBreak/>
        <w:t>w tym w szczególności podmioty świadczące na rzecz Administratora us</w:t>
      </w:r>
      <w:r w:rsidR="006A5EE0">
        <w:rPr>
          <w:rFonts w:cs="Calibri"/>
        </w:rPr>
        <w:t xml:space="preserve">ługi doradcze, prawne, księgowo </w:t>
      </w:r>
      <w:r w:rsidRPr="00D14782">
        <w:rPr>
          <w:rFonts w:cs="Calibri"/>
        </w:rPr>
        <w:t>– podatkowe, audytorskie, konsultingowe, windykacji należności, a także</w:t>
      </w:r>
      <w:r w:rsidR="006A5EE0">
        <w:rPr>
          <w:rFonts w:cs="Calibri"/>
        </w:rPr>
        <w:t>:</w:t>
      </w:r>
    </w:p>
    <w:p w14:paraId="6160265E" w14:textId="77777777" w:rsidR="006A5EE0" w:rsidRPr="000851D5" w:rsidRDefault="006A5EE0" w:rsidP="006A5EE0">
      <w:pPr>
        <w:pStyle w:val="Bezodstpw"/>
        <w:spacing w:line="264" w:lineRule="auto"/>
        <w:ind w:left="426" w:hanging="142"/>
        <w:jc w:val="both"/>
        <w:rPr>
          <w:rFonts w:cs="Calibri"/>
          <w:color w:val="000000"/>
        </w:rPr>
      </w:pPr>
      <w:r>
        <w:rPr>
          <w:rFonts w:cs="Calibri"/>
        </w:rPr>
        <w:t>-</w:t>
      </w:r>
      <w:r>
        <w:rPr>
          <w:rFonts w:cs="Calibri"/>
        </w:rPr>
        <w:tab/>
      </w:r>
      <w:r w:rsidRPr="000851D5">
        <w:rPr>
          <w:rFonts w:cs="Calibri"/>
        </w:rPr>
        <w:t>BGK</w:t>
      </w:r>
      <w:r w:rsidRPr="000851D5">
        <w:rPr>
          <w:rFonts w:cs="Calibri"/>
          <w:color w:val="000000"/>
        </w:rPr>
        <w:t xml:space="preserve"> – co do danych osobowych </w:t>
      </w:r>
      <w:r>
        <w:rPr>
          <w:rFonts w:cs="Calibri"/>
          <w:color w:val="000000"/>
        </w:rPr>
        <w:t xml:space="preserve">powierzonych do </w:t>
      </w:r>
      <w:r w:rsidRPr="000851D5">
        <w:rPr>
          <w:rFonts w:cs="Calibri"/>
          <w:color w:val="000000"/>
        </w:rPr>
        <w:t>przetwarzan</w:t>
      </w:r>
      <w:r>
        <w:rPr>
          <w:rFonts w:cs="Calibri"/>
          <w:color w:val="000000"/>
        </w:rPr>
        <w:t>ia</w:t>
      </w:r>
      <w:r w:rsidRPr="000851D5">
        <w:rPr>
          <w:rFonts w:cs="Calibri"/>
          <w:color w:val="000000"/>
        </w:rPr>
        <w:t xml:space="preserve"> w ramach POIF i w inny sposób w związku z wykonaniem Umowy Pożyczki oraz </w:t>
      </w:r>
    </w:p>
    <w:p w14:paraId="40ACCFE5" w14:textId="77777777" w:rsidR="006A5EE0" w:rsidRPr="00C76404" w:rsidRDefault="006A5EE0" w:rsidP="006A5EE0">
      <w:pPr>
        <w:pStyle w:val="Default"/>
        <w:ind w:left="426" w:hanging="142"/>
        <w:rPr>
          <w:rFonts w:eastAsia="Calibri"/>
          <w:sz w:val="22"/>
          <w:szCs w:val="22"/>
        </w:rPr>
      </w:pPr>
      <w:r w:rsidRPr="000851D5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0851D5">
        <w:rPr>
          <w:sz w:val="22"/>
          <w:szCs w:val="22"/>
        </w:rPr>
        <w:t xml:space="preserve">Fundacja – co do danych osobowych </w:t>
      </w:r>
      <w:r>
        <w:t xml:space="preserve">powierzonych do </w:t>
      </w:r>
      <w:r w:rsidRPr="000851D5">
        <w:rPr>
          <w:sz w:val="22"/>
          <w:szCs w:val="22"/>
        </w:rPr>
        <w:t>przetwarzan</w:t>
      </w:r>
      <w:r>
        <w:t xml:space="preserve">ia </w:t>
      </w:r>
      <w:r w:rsidRPr="00C76404">
        <w:rPr>
          <w:rFonts w:eastAsia="Calibri"/>
          <w:sz w:val="22"/>
          <w:szCs w:val="22"/>
        </w:rPr>
        <w:t>w ramach Centralnego Systemu Informatycznego wspierającego realizację progr</w:t>
      </w:r>
      <w:r>
        <w:rPr>
          <w:rFonts w:eastAsia="Calibri"/>
          <w:sz w:val="22"/>
          <w:szCs w:val="22"/>
        </w:rPr>
        <w:t>amów operacyjnych</w:t>
      </w:r>
      <w:r w:rsidRPr="000851D5">
        <w:rPr>
          <w:sz w:val="22"/>
          <w:szCs w:val="22"/>
        </w:rPr>
        <w:t>.</w:t>
      </w:r>
    </w:p>
    <w:p w14:paraId="40B065AC" w14:textId="77777777" w:rsidR="008E5065" w:rsidRPr="003C00D2" w:rsidRDefault="008E5065" w:rsidP="008E506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A395D63" w14:textId="77777777" w:rsidR="008E5065" w:rsidRPr="003C00D2" w:rsidRDefault="008E5065" w:rsidP="008E5065">
      <w:pPr>
        <w:pStyle w:val="Default"/>
        <w:jc w:val="both"/>
        <w:rPr>
          <w:color w:val="auto"/>
          <w:sz w:val="22"/>
          <w:szCs w:val="22"/>
        </w:rPr>
      </w:pPr>
      <w:r w:rsidRPr="003C00D2">
        <w:rPr>
          <w:b/>
          <w:bCs/>
          <w:color w:val="auto"/>
          <w:sz w:val="22"/>
          <w:szCs w:val="22"/>
        </w:rPr>
        <w:t xml:space="preserve">7. Okres przechowywania danych </w:t>
      </w:r>
    </w:p>
    <w:p w14:paraId="15C07A01" w14:textId="77777777" w:rsidR="008E5065" w:rsidRPr="003C00D2" w:rsidRDefault="008E5065" w:rsidP="008E5065">
      <w:pPr>
        <w:pStyle w:val="Default"/>
        <w:jc w:val="both"/>
        <w:rPr>
          <w:color w:val="auto"/>
          <w:sz w:val="22"/>
          <w:szCs w:val="22"/>
        </w:rPr>
      </w:pPr>
      <w:r w:rsidRPr="003C00D2">
        <w:rPr>
          <w:color w:val="auto"/>
          <w:sz w:val="22"/>
          <w:szCs w:val="22"/>
        </w:rPr>
        <w:t xml:space="preserve">Pani/Pana dane osobowe mogą być przetwarzane przez czas obowiązywania umowy pożyczki, a po tym czasie do 5 lat od jej wykonania oraz do czasu przedawnienia karalności, roszczeń cywilnoprawnych i publicznoprawnych. </w:t>
      </w:r>
    </w:p>
    <w:p w14:paraId="14154671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F3C1ADF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b/>
          <w:bCs/>
          <w:color w:val="auto"/>
          <w:sz w:val="22"/>
          <w:szCs w:val="22"/>
        </w:rPr>
        <w:t xml:space="preserve">8. Prawa osób, których dane dotyczą </w:t>
      </w:r>
    </w:p>
    <w:p w14:paraId="0FDF8ADF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color w:val="auto"/>
          <w:sz w:val="22"/>
          <w:szCs w:val="22"/>
        </w:rPr>
        <w:t xml:space="preserve">Ma Pani/Pan prawo do: </w:t>
      </w:r>
    </w:p>
    <w:p w14:paraId="0DDF46C9" w14:textId="77777777" w:rsidR="00A30D7F" w:rsidRPr="002D3E61" w:rsidRDefault="00A30D7F" w:rsidP="00A30D7F">
      <w:pPr>
        <w:pStyle w:val="Default"/>
        <w:spacing w:after="30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color w:val="auto"/>
          <w:sz w:val="22"/>
          <w:szCs w:val="22"/>
        </w:rPr>
        <w:t xml:space="preserve">− dostępu do swoich danych oraz otrzymania ich kopii, </w:t>
      </w:r>
    </w:p>
    <w:p w14:paraId="49AB4238" w14:textId="77777777" w:rsidR="00A30D7F" w:rsidRPr="002D3E61" w:rsidRDefault="00A30D7F" w:rsidP="00A30D7F">
      <w:pPr>
        <w:pStyle w:val="Default"/>
        <w:spacing w:after="30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color w:val="auto"/>
          <w:sz w:val="22"/>
          <w:szCs w:val="22"/>
        </w:rPr>
        <w:t xml:space="preserve">− sprostowania (poprawiania) swoich danych osobowych, </w:t>
      </w:r>
    </w:p>
    <w:p w14:paraId="4A1836D5" w14:textId="77777777" w:rsidR="00A30D7F" w:rsidRPr="002D3E61" w:rsidRDefault="00A30D7F" w:rsidP="00A30D7F">
      <w:pPr>
        <w:pStyle w:val="Default"/>
        <w:spacing w:after="30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color w:val="auto"/>
          <w:sz w:val="22"/>
          <w:szCs w:val="22"/>
        </w:rPr>
        <w:t xml:space="preserve">− ograniczenia przetwarzania danych osobowych </w:t>
      </w:r>
      <w:r w:rsidRPr="002D3E61">
        <w:rPr>
          <w:rFonts w:asciiTheme="minorHAnsi" w:hAnsiTheme="minorHAnsi"/>
          <w:sz w:val="22"/>
          <w:szCs w:val="22"/>
        </w:rPr>
        <w:t>(na podstawie art. 18 Rozporządzenia)</w:t>
      </w:r>
      <w:r w:rsidRPr="002D3E61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14:paraId="1DFC7714" w14:textId="77777777" w:rsidR="00A30D7F" w:rsidRPr="002D3E61" w:rsidRDefault="00A30D7F" w:rsidP="00A30D7F">
      <w:pPr>
        <w:pStyle w:val="Default"/>
        <w:spacing w:after="30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color w:val="auto"/>
          <w:sz w:val="22"/>
          <w:szCs w:val="22"/>
        </w:rPr>
        <w:t xml:space="preserve">− </w:t>
      </w:r>
      <w:r w:rsidRPr="002D3E61">
        <w:rPr>
          <w:rFonts w:asciiTheme="minorHAnsi" w:hAnsiTheme="minorHAnsi"/>
          <w:sz w:val="22"/>
          <w:szCs w:val="22"/>
        </w:rPr>
        <w:t>prawo do usunięcia danych (na podstawie art. 17 Rozporządzenia),</w:t>
      </w:r>
    </w:p>
    <w:p w14:paraId="7970EABE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color w:val="auto"/>
          <w:sz w:val="22"/>
          <w:szCs w:val="22"/>
        </w:rPr>
        <w:t xml:space="preserve">− wniesienia skargi do Prezesa UODO (na adres Urzędu Ochrony Danych Osobowych, ul. Stawki 2, 00 - 193 Warszawa). </w:t>
      </w:r>
    </w:p>
    <w:p w14:paraId="7BEA68DD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AC5F193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color w:val="auto"/>
          <w:sz w:val="22"/>
          <w:szCs w:val="22"/>
        </w:rPr>
        <w:t xml:space="preserve">Może Pani/Pan w dowolnym momencie wnieść do Administratora sprzeciw wobec przetwarzania Pani/Pana danych. Administrator zaprzestanie przetwarzania danych, chyba że wykaże istnienie ważnych prawnie uzasadnionych podstaw do przetwarzania, nadrzędnych wobec Pani/Pana interesów, praw i wolności lub podstaw do ustalenia, dochodzenia lub obrony roszczeń. </w:t>
      </w:r>
    </w:p>
    <w:p w14:paraId="46D18804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F5BE5C8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sz w:val="22"/>
          <w:szCs w:val="22"/>
        </w:rPr>
        <w:t>W przypadkach, w których przetwarzanie Pani/Pana danych odbywa się na podstawie art. 6 ust. 1 lit. a) Rozporządzenia, tj. zgody na przetwarzanie danych osobowych, przysługuje Pani/Panu prawo do cofnięcia tej zgody w dowolnym momencie, bez wpływu na zgodność z prawem przetwarzania, którego dokonano na podstawie zgody przed jej cofnięciem, chyba że przepisy szczególne będą zobowiązywały Fundację do dalszego przetwarzania danych osobowych.</w:t>
      </w:r>
    </w:p>
    <w:p w14:paraId="338B0BD0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851029A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b/>
          <w:bCs/>
          <w:color w:val="auto"/>
          <w:sz w:val="22"/>
          <w:szCs w:val="22"/>
        </w:rPr>
        <w:t xml:space="preserve">9. Informacja o źródle danych i wymogu podania danych </w:t>
      </w:r>
    </w:p>
    <w:p w14:paraId="56DDB831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color w:val="auto"/>
          <w:sz w:val="22"/>
          <w:szCs w:val="22"/>
        </w:rPr>
        <w:t xml:space="preserve">Źródłem danych osobowych dla </w:t>
      </w:r>
      <w:r w:rsidR="007539C1" w:rsidRPr="00634346">
        <w:rPr>
          <w:rFonts w:eastAsia="Calibri"/>
          <w:sz w:val="22"/>
          <w:szCs w:val="22"/>
        </w:rPr>
        <w:t>Ministr</w:t>
      </w:r>
      <w:r w:rsidR="007539C1">
        <w:rPr>
          <w:rFonts w:eastAsia="Calibri"/>
          <w:sz w:val="22"/>
          <w:szCs w:val="22"/>
        </w:rPr>
        <w:t>a</w:t>
      </w:r>
      <w:r w:rsidR="007539C1" w:rsidRPr="00634346">
        <w:rPr>
          <w:rFonts w:eastAsia="Calibri"/>
          <w:sz w:val="22"/>
          <w:szCs w:val="22"/>
        </w:rPr>
        <w:t xml:space="preserve"> Finansów, Funduszy i Polityki Regionalnej</w:t>
      </w:r>
      <w:r w:rsidR="007539C1">
        <w:rPr>
          <w:rFonts w:eastAsia="Calibri"/>
          <w:sz w:val="22"/>
          <w:szCs w:val="22"/>
        </w:rPr>
        <w:t xml:space="preserve"> </w:t>
      </w:r>
      <w:r w:rsidRPr="002D3E61">
        <w:rPr>
          <w:rFonts w:asciiTheme="minorHAnsi" w:hAnsiTheme="minorHAnsi"/>
          <w:color w:val="auto"/>
          <w:sz w:val="22"/>
          <w:szCs w:val="22"/>
        </w:rPr>
        <w:t xml:space="preserve">jest Pośrednik Finansowy, tj. Fundacja. Dane mogą być również pozyskiwane z publicznie dostępnych rejestrów. Dane osobowe mogą być też przekazywane bezpośrednio przez Panią/Pana. </w:t>
      </w:r>
    </w:p>
    <w:p w14:paraId="12F01F86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sz w:val="22"/>
          <w:szCs w:val="22"/>
        </w:rPr>
        <w:t>W zakresie, w jakim przetwarzanie Pani/Pana danych następuje w celu zawarcia i realizacji umowy z Fundacją, podanie przez Panią/Pana danych jest warunkiem zawarcia tej umowy. Podanie danych ma charakter dobrowolny, jednak konsekwencją niepodania tych danych będzie brak możliwości zawarcia i realizacji umowy z Fundacją</w:t>
      </w:r>
      <w:r w:rsidRPr="002D3E61">
        <w:rPr>
          <w:rFonts w:asciiTheme="minorHAnsi" w:hAnsiTheme="minorHAnsi"/>
          <w:color w:val="auto"/>
          <w:sz w:val="22"/>
          <w:szCs w:val="22"/>
        </w:rPr>
        <w:t>.</w:t>
      </w:r>
    </w:p>
    <w:p w14:paraId="20F6047D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916FAB7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D3E61">
        <w:rPr>
          <w:rFonts w:asciiTheme="minorHAnsi" w:hAnsiTheme="minorHAnsi"/>
          <w:b/>
          <w:color w:val="auto"/>
          <w:sz w:val="22"/>
          <w:szCs w:val="22"/>
        </w:rPr>
        <w:t xml:space="preserve">10. </w:t>
      </w:r>
      <w:r w:rsidRPr="002D3E61">
        <w:rPr>
          <w:rFonts w:asciiTheme="minorHAnsi" w:hAnsiTheme="minorHAnsi"/>
          <w:b/>
          <w:sz w:val="22"/>
          <w:szCs w:val="22"/>
        </w:rPr>
        <w:t>Zautomatyzowane podejmowanie decyzji</w:t>
      </w:r>
      <w:r w:rsidRPr="002D3E61">
        <w:rPr>
          <w:rFonts w:asciiTheme="minorHAnsi" w:hAnsiTheme="minorHAnsi"/>
          <w:b/>
          <w:color w:val="auto"/>
          <w:sz w:val="22"/>
          <w:szCs w:val="22"/>
        </w:rPr>
        <w:t xml:space="preserve"> oraz przekazywanie danych poza obszar UE lub EOG.</w:t>
      </w:r>
    </w:p>
    <w:p w14:paraId="219D0703" w14:textId="77777777" w:rsidR="00A30D7F" w:rsidRPr="002D3E61" w:rsidRDefault="00A30D7F" w:rsidP="00A30D7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3E61">
        <w:rPr>
          <w:rFonts w:asciiTheme="minorHAnsi" w:hAnsiTheme="minorHAnsi"/>
          <w:sz w:val="22"/>
          <w:szCs w:val="22"/>
        </w:rPr>
        <w:t>Dane osobowe nie są poddawane zautomatyzowanemu podejmowaniu decyzji, w tym profilowaniu, ani nie są przekazywane poza obszar Unii Europejskiej bądź Europejski Obszar Gospodarczy.</w:t>
      </w:r>
    </w:p>
    <w:p w14:paraId="2022D156" w14:textId="77777777" w:rsidR="00A30D7F" w:rsidRPr="002D3E61" w:rsidRDefault="00A30D7F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72C5A283" w14:textId="77777777" w:rsidR="00A30D7F" w:rsidRDefault="00A30D7F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22F8665D" w14:textId="77777777" w:rsidR="006A5EE0" w:rsidRDefault="006A5EE0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2E7BD17B" w14:textId="77777777" w:rsidR="006A5EE0" w:rsidRDefault="006A5EE0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5F203166" w14:textId="77777777" w:rsidR="006A5EE0" w:rsidRDefault="006A5EE0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71140E76" w14:textId="77777777" w:rsidR="006A5EE0" w:rsidRDefault="006A5EE0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297BC11A" w14:textId="77777777" w:rsidR="006A5EE0" w:rsidRPr="002D3E61" w:rsidRDefault="006A5EE0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0BABBC38" w14:textId="77777777" w:rsidR="00A30D7F" w:rsidRPr="002D3E61" w:rsidRDefault="00A30D7F" w:rsidP="00A30D7F">
      <w:pPr>
        <w:autoSpaceDE w:val="0"/>
        <w:autoSpaceDN w:val="0"/>
        <w:adjustRightInd w:val="0"/>
        <w:ind w:firstLine="241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________________________________________________________ </w:t>
      </w:r>
    </w:p>
    <w:p w14:paraId="5660658B" w14:textId="77777777" w:rsidR="00A30D7F" w:rsidRPr="002D3E61" w:rsidRDefault="00A30D7F" w:rsidP="00A30D7F">
      <w:pPr>
        <w:autoSpaceDE w:val="0"/>
        <w:autoSpaceDN w:val="0"/>
        <w:adjustRightInd w:val="0"/>
        <w:ind w:left="297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(data i czytelny podpis </w:t>
      </w:r>
      <w:r w:rsidRPr="002D3E6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osób ustanawiających zabezpieczenie </w:t>
      </w: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lub na majątku których ustanowiono zabezpieczenie, </w:t>
      </w:r>
      <w:r w:rsidRPr="002D3E61">
        <w:rPr>
          <w:rFonts w:asciiTheme="minorHAnsi" w:hAnsiTheme="minorHAnsi" w:cs="Calibri"/>
          <w:b/>
          <w:bCs/>
          <w:color w:val="000000"/>
          <w:sz w:val="22"/>
          <w:szCs w:val="22"/>
        </w:rPr>
        <w:t>będących osobami fizycznymi</w:t>
      </w: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) </w:t>
      </w:r>
    </w:p>
    <w:p w14:paraId="4B245DFC" w14:textId="77777777" w:rsidR="00A30D7F" w:rsidRDefault="00A30D7F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4D367A3E" w14:textId="77777777" w:rsidR="007539C1" w:rsidRPr="002D3E61" w:rsidRDefault="007539C1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3DFC735E" w14:textId="77777777" w:rsidR="00A30D7F" w:rsidRDefault="00A30D7F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18E2A4A2" w14:textId="77777777" w:rsidR="006A5EE0" w:rsidRPr="002D3E61" w:rsidRDefault="006A5EE0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49D29944" w14:textId="77777777" w:rsidR="00A30D7F" w:rsidRPr="002D3E61" w:rsidRDefault="00A30D7F" w:rsidP="00A30D7F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________________________________________________________ </w:t>
      </w:r>
    </w:p>
    <w:p w14:paraId="2F4EAB4F" w14:textId="77777777" w:rsidR="00A30D7F" w:rsidRPr="002D3E61" w:rsidRDefault="00A30D7F" w:rsidP="00A30D7F">
      <w:pPr>
        <w:autoSpaceDE w:val="0"/>
        <w:autoSpaceDN w:val="0"/>
        <w:adjustRightInd w:val="0"/>
        <w:ind w:left="297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(data i czytelny podpis </w:t>
      </w:r>
      <w:r w:rsidRPr="002D3E6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wspólników </w:t>
      </w: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Odbiorcy Ostatecznego (pożyczkobiorcy) lub wspólników podmiotu ustanawiającego zabezpieczenie lub na majątku których ustanowiono zabezpieczenie, </w:t>
      </w:r>
      <w:r w:rsidRPr="002D3E61">
        <w:rPr>
          <w:rFonts w:asciiTheme="minorHAnsi" w:hAnsiTheme="minorHAnsi" w:cs="Calibri"/>
          <w:b/>
          <w:bCs/>
          <w:color w:val="000000"/>
          <w:sz w:val="22"/>
          <w:szCs w:val="22"/>
        </w:rPr>
        <w:t>będących osobami fizycznymi</w:t>
      </w:r>
      <w:r w:rsidRPr="002D3E61">
        <w:rPr>
          <w:rFonts w:asciiTheme="minorHAnsi" w:hAnsiTheme="minorHAnsi" w:cs="Calibri"/>
          <w:color w:val="000000"/>
          <w:sz w:val="22"/>
          <w:szCs w:val="22"/>
        </w:rPr>
        <w:t>)</w:t>
      </w:r>
    </w:p>
    <w:p w14:paraId="780EB4DC" w14:textId="77777777" w:rsidR="00A30D7F" w:rsidRPr="002D3E61" w:rsidRDefault="00A30D7F" w:rsidP="00A30D7F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14:paraId="673D60D8" w14:textId="77777777" w:rsidR="00A30D7F" w:rsidRPr="002D3E61" w:rsidRDefault="00A30D7F" w:rsidP="00A30D7F">
      <w:pPr>
        <w:autoSpaceDE w:val="0"/>
        <w:autoSpaceDN w:val="0"/>
        <w:adjustRightInd w:val="0"/>
        <w:ind w:firstLine="2835"/>
        <w:rPr>
          <w:rFonts w:asciiTheme="minorHAnsi" w:hAnsiTheme="minorHAnsi" w:cs="Calibri"/>
          <w:color w:val="000000"/>
          <w:sz w:val="22"/>
          <w:szCs w:val="22"/>
        </w:rPr>
      </w:pPr>
    </w:p>
    <w:p w14:paraId="38B9214D" w14:textId="77777777" w:rsidR="00A30D7F" w:rsidRPr="002D3E61" w:rsidRDefault="00A30D7F" w:rsidP="00A30D7F">
      <w:pPr>
        <w:autoSpaceDE w:val="0"/>
        <w:autoSpaceDN w:val="0"/>
        <w:adjustRightInd w:val="0"/>
        <w:ind w:firstLine="2835"/>
        <w:rPr>
          <w:rFonts w:asciiTheme="minorHAnsi" w:hAnsiTheme="minorHAnsi" w:cs="Calibri"/>
          <w:color w:val="000000"/>
          <w:sz w:val="22"/>
          <w:szCs w:val="22"/>
        </w:rPr>
      </w:pPr>
    </w:p>
    <w:p w14:paraId="313F50DA" w14:textId="77777777" w:rsidR="00A30D7F" w:rsidRPr="002D3E61" w:rsidRDefault="00A30D7F" w:rsidP="00A30D7F">
      <w:pPr>
        <w:autoSpaceDE w:val="0"/>
        <w:autoSpaceDN w:val="0"/>
        <w:adjustRightInd w:val="0"/>
        <w:ind w:firstLine="2835"/>
        <w:rPr>
          <w:rFonts w:asciiTheme="minorHAnsi" w:hAnsiTheme="minorHAnsi" w:cs="Calibri"/>
          <w:color w:val="000000"/>
          <w:sz w:val="22"/>
          <w:szCs w:val="22"/>
        </w:rPr>
      </w:pPr>
    </w:p>
    <w:p w14:paraId="650D98C7" w14:textId="77777777" w:rsidR="00A30D7F" w:rsidRPr="002D3E61" w:rsidRDefault="00A30D7F" w:rsidP="00A30D7F">
      <w:pPr>
        <w:autoSpaceDE w:val="0"/>
        <w:autoSpaceDN w:val="0"/>
        <w:adjustRightInd w:val="0"/>
        <w:ind w:firstLine="2835"/>
        <w:rPr>
          <w:rFonts w:asciiTheme="minorHAnsi" w:hAnsiTheme="minorHAnsi" w:cs="Calibri"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________________________________________________________ </w:t>
      </w:r>
    </w:p>
    <w:p w14:paraId="55AB0579" w14:textId="77777777" w:rsidR="00A30D7F" w:rsidRPr="002D3E61" w:rsidRDefault="00A30D7F" w:rsidP="00A30D7F">
      <w:pPr>
        <w:autoSpaceDE w:val="0"/>
        <w:autoSpaceDN w:val="0"/>
        <w:adjustRightInd w:val="0"/>
        <w:ind w:left="297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(data i czytelny podpis </w:t>
      </w:r>
      <w:r w:rsidRPr="002D3E6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małżonka </w:t>
      </w: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Odbiorcy Ostatecznego (pożyczkobiorcy), małżonka osoby ustanawiającej zabezpieczenie lub na majątku której ustanowiono zabezpieczenie, małżonka wspólnika) </w:t>
      </w:r>
    </w:p>
    <w:p w14:paraId="1CFDE47A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</w:p>
    <w:p w14:paraId="5332D6EA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</w:p>
    <w:p w14:paraId="606BAA7E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</w:p>
    <w:p w14:paraId="1D789BA9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</w:p>
    <w:p w14:paraId="36F86DD9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</w:p>
    <w:p w14:paraId="739AF44C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________________________________________________________ </w:t>
      </w:r>
    </w:p>
    <w:p w14:paraId="1A9AF8FA" w14:textId="77777777" w:rsidR="00A30D7F" w:rsidRPr="002D3E61" w:rsidRDefault="00A30D7F" w:rsidP="00A30D7F">
      <w:pPr>
        <w:autoSpaceDE w:val="0"/>
        <w:autoSpaceDN w:val="0"/>
        <w:adjustRightInd w:val="0"/>
        <w:ind w:left="297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(data i czytelny podpis </w:t>
      </w:r>
      <w:r w:rsidRPr="002D3E6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reprezentantów </w:t>
      </w: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Odbiorcy Ostatecznego, reprezentantów podmiotu ustanawiającego zabezpieczenie lub na majątku którego ustanowiono zabezpieczenie, </w:t>
      </w:r>
      <w:r w:rsidRPr="002D3E61">
        <w:rPr>
          <w:rFonts w:asciiTheme="minorHAnsi" w:hAnsiTheme="minorHAnsi" w:cs="Calibri"/>
          <w:b/>
          <w:bCs/>
          <w:color w:val="000000"/>
          <w:sz w:val="22"/>
          <w:szCs w:val="22"/>
        </w:rPr>
        <w:t>będących osobami fizycznymi</w:t>
      </w: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) </w:t>
      </w:r>
    </w:p>
    <w:p w14:paraId="464E61EA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</w:p>
    <w:p w14:paraId="480F38B5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</w:p>
    <w:p w14:paraId="0AFF4469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</w:p>
    <w:p w14:paraId="7DF01CA6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</w:p>
    <w:p w14:paraId="7F880875" w14:textId="77777777" w:rsidR="00A30D7F" w:rsidRPr="002D3E61" w:rsidRDefault="00A30D7F" w:rsidP="00A30D7F">
      <w:pPr>
        <w:autoSpaceDE w:val="0"/>
        <w:autoSpaceDN w:val="0"/>
        <w:adjustRightInd w:val="0"/>
        <w:ind w:left="2835"/>
        <w:rPr>
          <w:rFonts w:asciiTheme="minorHAnsi" w:hAnsiTheme="minorHAnsi" w:cs="Calibri"/>
          <w:color w:val="000000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________________________________________________________ </w:t>
      </w:r>
    </w:p>
    <w:p w14:paraId="20B96FF6" w14:textId="77777777" w:rsidR="00A30D7F" w:rsidRPr="002D3E61" w:rsidRDefault="00A30D7F" w:rsidP="00A30D7F">
      <w:pPr>
        <w:autoSpaceDE w:val="0"/>
        <w:autoSpaceDN w:val="0"/>
        <w:adjustRightInd w:val="0"/>
        <w:ind w:left="2835"/>
        <w:jc w:val="both"/>
        <w:rPr>
          <w:rFonts w:asciiTheme="minorHAnsi" w:hAnsiTheme="minorHAnsi"/>
          <w:sz w:val="22"/>
          <w:szCs w:val="22"/>
        </w:rPr>
      </w:pPr>
      <w:r w:rsidRPr="002D3E61">
        <w:rPr>
          <w:rFonts w:asciiTheme="minorHAnsi" w:hAnsiTheme="minorHAnsi" w:cs="Calibri"/>
          <w:color w:val="000000"/>
          <w:sz w:val="22"/>
          <w:szCs w:val="22"/>
        </w:rPr>
        <w:t xml:space="preserve">(data i czytelny podpis </w:t>
      </w:r>
      <w:r w:rsidRPr="002D3E6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osób wyznaczonych do kontaktu </w:t>
      </w:r>
      <w:r w:rsidRPr="002D3E61">
        <w:rPr>
          <w:rFonts w:asciiTheme="minorHAnsi" w:hAnsiTheme="minorHAnsi" w:cs="Calibri"/>
          <w:color w:val="000000"/>
          <w:sz w:val="22"/>
          <w:szCs w:val="22"/>
        </w:rPr>
        <w:t>przez Odbiorcę Ostatecznego)</w:t>
      </w:r>
    </w:p>
    <w:p w14:paraId="0508E2CC" w14:textId="77777777" w:rsidR="00A30D7F" w:rsidRPr="002D3E61" w:rsidRDefault="00A30D7F" w:rsidP="00A30D7F">
      <w:pPr>
        <w:rPr>
          <w:rFonts w:asciiTheme="minorHAnsi" w:hAnsiTheme="minorHAnsi"/>
          <w:sz w:val="22"/>
          <w:szCs w:val="22"/>
        </w:rPr>
      </w:pPr>
    </w:p>
    <w:p w14:paraId="40F168F4" w14:textId="77777777" w:rsidR="00BC01F5" w:rsidRPr="002D3E61" w:rsidRDefault="00BC01F5" w:rsidP="00A30D7F">
      <w:pPr>
        <w:rPr>
          <w:rFonts w:asciiTheme="minorHAnsi" w:hAnsiTheme="minorHAnsi"/>
          <w:sz w:val="22"/>
          <w:szCs w:val="22"/>
        </w:rPr>
      </w:pPr>
    </w:p>
    <w:sectPr w:rsidR="00BC01F5" w:rsidRPr="002D3E61" w:rsidSect="00A62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462E" w14:textId="77777777" w:rsidR="004B14A8" w:rsidRDefault="004B14A8" w:rsidP="009E324D">
      <w:r>
        <w:separator/>
      </w:r>
    </w:p>
  </w:endnote>
  <w:endnote w:type="continuationSeparator" w:id="0">
    <w:p w14:paraId="21E3BE1A" w14:textId="77777777" w:rsidR="004B14A8" w:rsidRDefault="004B14A8" w:rsidP="009E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0DF2" w14:textId="77777777" w:rsidR="00594827" w:rsidRDefault="00A30D7F">
    <w:pPr>
      <w:spacing w:line="259" w:lineRule="auto"/>
      <w:ind w:right="4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2D8E36" wp14:editId="40B5ADAC">
          <wp:simplePos x="0" y="0"/>
          <wp:positionH relativeFrom="page">
            <wp:posOffset>945515</wp:posOffset>
          </wp:positionH>
          <wp:positionV relativeFrom="page">
            <wp:posOffset>9199880</wp:posOffset>
          </wp:positionV>
          <wp:extent cx="5760085" cy="963295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27">
      <w:t xml:space="preserve">Strona </w:t>
    </w:r>
    <w:r w:rsidR="00594827">
      <w:fldChar w:fldCharType="begin"/>
    </w:r>
    <w:r w:rsidR="00594827">
      <w:instrText xml:space="preserve"> PAGE   \* MERGEFORMAT </w:instrText>
    </w:r>
    <w:r w:rsidR="00594827">
      <w:fldChar w:fldCharType="separate"/>
    </w:r>
    <w:r w:rsidR="00594827">
      <w:rPr>
        <w:b/>
      </w:rPr>
      <w:t>1</w:t>
    </w:r>
    <w:r w:rsidR="00594827">
      <w:rPr>
        <w:b/>
      </w:rPr>
      <w:fldChar w:fldCharType="end"/>
    </w:r>
    <w:r w:rsidR="00594827">
      <w:t xml:space="preserve"> z </w:t>
    </w:r>
    <w:r w:rsidR="00594827">
      <w:rPr>
        <w:b/>
        <w:noProof/>
      </w:rPr>
      <w:fldChar w:fldCharType="begin"/>
    </w:r>
    <w:r w:rsidR="00594827">
      <w:rPr>
        <w:b/>
        <w:noProof/>
      </w:rPr>
      <w:instrText xml:space="preserve"> NUMPAGES   \* MERGEFORMAT </w:instrText>
    </w:r>
    <w:r w:rsidR="00594827">
      <w:rPr>
        <w:b/>
        <w:noProof/>
      </w:rPr>
      <w:fldChar w:fldCharType="separate"/>
    </w:r>
    <w:r w:rsidR="00594827" w:rsidRPr="00B32D48">
      <w:rPr>
        <w:b/>
        <w:noProof/>
      </w:rPr>
      <w:t>17</w:t>
    </w:r>
    <w:r w:rsidR="00594827">
      <w:rPr>
        <w:b/>
        <w:noProof/>
      </w:rPr>
      <w:fldChar w:fldCharType="end"/>
    </w:r>
    <w:r w:rsidR="00594827">
      <w:t xml:space="preserve"> </w:t>
    </w:r>
  </w:p>
  <w:p w14:paraId="68E2DD0C" w14:textId="77777777" w:rsidR="00594827" w:rsidRDefault="00594827">
    <w:pPr>
      <w:spacing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CFAD" w14:textId="73870CD3" w:rsidR="00594827" w:rsidRPr="00410E71" w:rsidRDefault="00EE0AF8" w:rsidP="00192D8D">
    <w:pPr>
      <w:pStyle w:val="Stopka"/>
      <w:tabs>
        <w:tab w:val="left" w:pos="708"/>
      </w:tabs>
      <w:spacing w:line="360" w:lineRule="auto"/>
      <w:rPr>
        <w:rStyle w:val="Numerstrony"/>
        <w:rFonts w:ascii="Calibri" w:hAnsi="Calibri" w:cs="Calibri"/>
        <w:noProof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1F03EC52" wp14:editId="09E80123">
          <wp:extent cx="6120130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E348" w14:textId="3A4FEAC4" w:rsidR="00594827" w:rsidRPr="00982BEA" w:rsidRDefault="00594827" w:rsidP="00D34F27">
    <w:pPr>
      <w:pStyle w:val="Stopka"/>
      <w:tabs>
        <w:tab w:val="clear" w:pos="4536"/>
        <w:tab w:val="clear" w:pos="9072"/>
      </w:tabs>
      <w:jc w:val="right"/>
      <w:rPr>
        <w:rStyle w:val="Numerstrony"/>
        <w:rFonts w:ascii="Calibri" w:hAnsi="Calibri" w:cs="Calibri"/>
      </w:rPr>
    </w:pPr>
    <w:r w:rsidRPr="00982BEA">
      <w:rPr>
        <w:rStyle w:val="Numerstrony"/>
        <w:rFonts w:ascii="Calibri" w:hAnsi="Calibri" w:cs="Calibri"/>
      </w:rPr>
      <w:t xml:space="preserve">Strona </w:t>
    </w:r>
    <w:r w:rsidRPr="00982BEA">
      <w:rPr>
        <w:rStyle w:val="Numerstrony"/>
        <w:rFonts w:ascii="Calibri" w:hAnsi="Calibri" w:cs="Calibri"/>
      </w:rPr>
      <w:fldChar w:fldCharType="begin"/>
    </w:r>
    <w:r w:rsidRPr="00982BEA">
      <w:rPr>
        <w:rStyle w:val="Numerstrony"/>
        <w:rFonts w:ascii="Calibri" w:hAnsi="Calibri" w:cs="Calibri"/>
      </w:rPr>
      <w:instrText xml:space="preserve"> PAGE </w:instrText>
    </w:r>
    <w:r w:rsidRPr="00982BEA">
      <w:rPr>
        <w:rStyle w:val="Numerstrony"/>
        <w:rFonts w:ascii="Calibri" w:hAnsi="Calibri" w:cs="Calibri"/>
      </w:rPr>
      <w:fldChar w:fldCharType="separate"/>
    </w:r>
    <w:r w:rsidR="00E24888">
      <w:rPr>
        <w:rStyle w:val="Numerstrony"/>
        <w:rFonts w:ascii="Calibri" w:hAnsi="Calibri" w:cs="Calibri"/>
        <w:noProof/>
      </w:rPr>
      <w:t>2</w:t>
    </w:r>
    <w:r w:rsidRPr="00982BEA">
      <w:rPr>
        <w:rStyle w:val="Numerstrony"/>
        <w:rFonts w:ascii="Calibri" w:hAnsi="Calibri" w:cs="Calibri"/>
      </w:rPr>
      <w:fldChar w:fldCharType="end"/>
    </w:r>
    <w:r w:rsidRPr="00982BEA">
      <w:rPr>
        <w:rStyle w:val="Numerstrony"/>
        <w:rFonts w:ascii="Calibri" w:hAnsi="Calibri" w:cs="Calibri"/>
      </w:rPr>
      <w:t xml:space="preserve"> z </w:t>
    </w:r>
    <w:r w:rsidRPr="00982BEA">
      <w:rPr>
        <w:rStyle w:val="Numerstrony"/>
        <w:rFonts w:ascii="Calibri" w:hAnsi="Calibri" w:cs="Calibri"/>
      </w:rPr>
      <w:fldChar w:fldCharType="begin"/>
    </w:r>
    <w:r w:rsidRPr="00982BEA">
      <w:rPr>
        <w:rStyle w:val="Numerstrony"/>
        <w:rFonts w:ascii="Calibri" w:hAnsi="Calibri" w:cs="Calibri"/>
      </w:rPr>
      <w:instrText xml:space="preserve"> SECTIONPAGES  </w:instrText>
    </w:r>
    <w:r w:rsidRPr="00982BEA">
      <w:rPr>
        <w:rStyle w:val="Numerstrony"/>
        <w:rFonts w:ascii="Calibri" w:hAnsi="Calibri" w:cs="Calibri"/>
      </w:rPr>
      <w:fldChar w:fldCharType="separate"/>
    </w:r>
    <w:r w:rsidR="00E22A49">
      <w:rPr>
        <w:rStyle w:val="Numerstrony"/>
        <w:rFonts w:ascii="Calibri" w:hAnsi="Calibri" w:cs="Calibri"/>
        <w:noProof/>
      </w:rPr>
      <w:t>4</w:t>
    </w:r>
    <w:r w:rsidRPr="00982BEA">
      <w:rPr>
        <w:rStyle w:val="Numerstrony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D5F3" w14:textId="3DF2B5A8" w:rsidR="00594827" w:rsidRPr="00410E71" w:rsidRDefault="00EE0AF8" w:rsidP="0094122E">
    <w:pPr>
      <w:pStyle w:val="Stopka"/>
      <w:tabs>
        <w:tab w:val="clear" w:pos="4536"/>
        <w:tab w:val="clear" w:pos="9072"/>
      </w:tabs>
      <w:spacing w:before="60" w:after="60"/>
      <w:jc w:val="center"/>
      <w:rPr>
        <w:rStyle w:val="Numerstrony"/>
        <w:rFonts w:ascii="Calibri" w:hAnsi="Calibri" w:cs="Calibri"/>
        <w:noProof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232FB73D" wp14:editId="61CC10D4">
          <wp:extent cx="612013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F8832" w14:textId="446AAB03" w:rsidR="00594827" w:rsidRPr="00D725CB" w:rsidRDefault="00594827" w:rsidP="00B253DD">
    <w:pPr>
      <w:pStyle w:val="Stopka"/>
      <w:tabs>
        <w:tab w:val="clear" w:pos="4536"/>
        <w:tab w:val="clear" w:pos="9072"/>
      </w:tabs>
      <w:jc w:val="right"/>
      <w:rPr>
        <w:rFonts w:ascii="Calibri" w:hAnsi="Calibri" w:cs="Calibri"/>
      </w:rPr>
    </w:pPr>
    <w:r w:rsidRPr="00D725CB">
      <w:rPr>
        <w:rStyle w:val="Numerstrony"/>
        <w:rFonts w:ascii="Calibri" w:hAnsi="Calibri" w:cs="Calibri"/>
      </w:rPr>
      <w:t xml:space="preserve">Strona </w:t>
    </w:r>
    <w:r w:rsidRPr="00D725CB">
      <w:rPr>
        <w:rStyle w:val="Numerstrony"/>
        <w:rFonts w:ascii="Calibri" w:hAnsi="Calibri" w:cs="Calibri"/>
      </w:rPr>
      <w:fldChar w:fldCharType="begin"/>
    </w:r>
    <w:r w:rsidRPr="00D725CB">
      <w:rPr>
        <w:rStyle w:val="Numerstrony"/>
        <w:rFonts w:ascii="Calibri" w:hAnsi="Calibri" w:cs="Calibri"/>
      </w:rPr>
      <w:instrText xml:space="preserve"> PAGE </w:instrText>
    </w:r>
    <w:r w:rsidRPr="00D725CB">
      <w:rPr>
        <w:rStyle w:val="Numerstrony"/>
        <w:rFonts w:ascii="Calibri" w:hAnsi="Calibri" w:cs="Calibri"/>
      </w:rPr>
      <w:fldChar w:fldCharType="separate"/>
    </w:r>
    <w:r w:rsidR="00E24888">
      <w:rPr>
        <w:rStyle w:val="Numerstrony"/>
        <w:rFonts w:ascii="Calibri" w:hAnsi="Calibri" w:cs="Calibri"/>
        <w:noProof/>
      </w:rPr>
      <w:t>1</w:t>
    </w:r>
    <w:r w:rsidRPr="00D725CB">
      <w:rPr>
        <w:rStyle w:val="Numerstrony"/>
        <w:rFonts w:ascii="Calibri" w:hAnsi="Calibri" w:cs="Calibri"/>
      </w:rPr>
      <w:fldChar w:fldCharType="end"/>
    </w:r>
    <w:r w:rsidRPr="00D725CB">
      <w:rPr>
        <w:rStyle w:val="Numerstrony"/>
        <w:rFonts w:ascii="Calibri" w:hAnsi="Calibri" w:cs="Calibri"/>
      </w:rPr>
      <w:t xml:space="preserve"> z </w:t>
    </w:r>
    <w:r w:rsidRPr="00D725CB">
      <w:rPr>
        <w:rStyle w:val="Numerstrony"/>
        <w:rFonts w:ascii="Calibri" w:hAnsi="Calibri" w:cs="Calibri"/>
      </w:rPr>
      <w:fldChar w:fldCharType="begin"/>
    </w:r>
    <w:r w:rsidRPr="00D725CB">
      <w:rPr>
        <w:rStyle w:val="Numerstrony"/>
        <w:rFonts w:ascii="Calibri" w:hAnsi="Calibri" w:cs="Calibri"/>
      </w:rPr>
      <w:instrText xml:space="preserve"> SECTIONPAGES </w:instrText>
    </w:r>
    <w:r w:rsidRPr="00D725CB">
      <w:rPr>
        <w:rStyle w:val="Numerstrony"/>
        <w:rFonts w:ascii="Calibri" w:hAnsi="Calibri" w:cs="Calibri"/>
      </w:rPr>
      <w:fldChar w:fldCharType="separate"/>
    </w:r>
    <w:r w:rsidR="00E22A49">
      <w:rPr>
        <w:rStyle w:val="Numerstrony"/>
        <w:rFonts w:ascii="Calibri" w:hAnsi="Calibri" w:cs="Calibri"/>
        <w:noProof/>
      </w:rPr>
      <w:t>4</w:t>
    </w:r>
    <w:r w:rsidRPr="00D725CB"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1F01" w14:textId="77777777" w:rsidR="004B14A8" w:rsidRDefault="004B14A8" w:rsidP="009E324D">
      <w:r>
        <w:separator/>
      </w:r>
    </w:p>
  </w:footnote>
  <w:footnote w:type="continuationSeparator" w:id="0">
    <w:p w14:paraId="1A7672E1" w14:textId="77777777" w:rsidR="004B14A8" w:rsidRDefault="004B14A8" w:rsidP="009E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C836" w14:textId="77777777" w:rsidR="00594827" w:rsidRDefault="00A30D7F">
    <w:pPr>
      <w:spacing w:line="259" w:lineRule="auto"/>
      <w:ind w:right="214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2B3F6FF" wp14:editId="4D1751A1">
          <wp:simplePos x="0" y="0"/>
          <wp:positionH relativeFrom="page">
            <wp:posOffset>945515</wp:posOffset>
          </wp:positionH>
          <wp:positionV relativeFrom="page">
            <wp:posOffset>360045</wp:posOffset>
          </wp:positionV>
          <wp:extent cx="5760085" cy="653415"/>
          <wp:effectExtent l="0" t="0" r="0" b="0"/>
          <wp:wrapSquare wrapText="bothSides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2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AAE4" w14:textId="77777777" w:rsidR="00594827" w:rsidRPr="00410E71" w:rsidRDefault="00A30D7F" w:rsidP="0094122E">
    <w:pPr>
      <w:pStyle w:val="Nagwek"/>
      <w:rPr>
        <w:sz w:val="2"/>
        <w:szCs w:val="2"/>
      </w:rPr>
    </w:pPr>
    <w:r>
      <w:rPr>
        <w:noProof/>
      </w:rPr>
      <w:drawing>
        <wp:inline distT="0" distB="0" distL="0" distR="0" wp14:anchorId="12A361CA" wp14:editId="20EB33C3">
          <wp:extent cx="6115050" cy="673100"/>
          <wp:effectExtent l="0" t="0" r="0" b="0"/>
          <wp:docPr id="1" name="Obraz 1" descr="pfp-czb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p-czb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AD4" w14:textId="77777777" w:rsidR="00594827" w:rsidRPr="00E5363F" w:rsidRDefault="00A30D7F" w:rsidP="0094122E">
    <w:pPr>
      <w:pStyle w:val="Bezodstpw"/>
      <w:jc w:val="center"/>
      <w:rPr>
        <w:rFonts w:cs="Arial"/>
        <w:noProof/>
        <w:sz w:val="2"/>
        <w:szCs w:val="2"/>
      </w:rPr>
    </w:pPr>
    <w:r>
      <w:rPr>
        <w:noProof/>
        <w:lang w:eastAsia="pl-PL"/>
      </w:rPr>
      <w:drawing>
        <wp:inline distT="0" distB="0" distL="0" distR="0" wp14:anchorId="0D497A31" wp14:editId="56E1569B">
          <wp:extent cx="6115050" cy="673100"/>
          <wp:effectExtent l="0" t="0" r="0" b="0"/>
          <wp:docPr id="3" name="Obraz 3" descr="pfp-czb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fp-czb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14C0"/>
    <w:multiLevelType w:val="hybridMultilevel"/>
    <w:tmpl w:val="62943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17FC8"/>
    <w:multiLevelType w:val="hybridMultilevel"/>
    <w:tmpl w:val="AC0499D6"/>
    <w:lvl w:ilvl="0" w:tplc="43BE2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1162"/>
    <w:multiLevelType w:val="singleLevel"/>
    <w:tmpl w:val="39EEB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1C0"/>
    <w:multiLevelType w:val="hybridMultilevel"/>
    <w:tmpl w:val="31C0D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3CA0"/>
    <w:multiLevelType w:val="multilevel"/>
    <w:tmpl w:val="45542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E7D5EF6"/>
    <w:multiLevelType w:val="hybridMultilevel"/>
    <w:tmpl w:val="BC6ABB14"/>
    <w:lvl w:ilvl="0" w:tplc="B7DC262E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4D84"/>
    <w:multiLevelType w:val="hybridMultilevel"/>
    <w:tmpl w:val="237225AE"/>
    <w:lvl w:ilvl="0" w:tplc="0756E8B0">
      <w:start w:val="1"/>
      <w:numFmt w:val="decimal"/>
      <w:lvlText w:val="%1."/>
      <w:lvlJc w:val="left"/>
      <w:pPr>
        <w:tabs>
          <w:tab w:val="num" w:pos="1425"/>
        </w:tabs>
        <w:ind w:left="1405" w:hanging="340"/>
      </w:pPr>
      <w:rPr>
        <w:rFonts w:hint="default"/>
      </w:rPr>
    </w:lvl>
    <w:lvl w:ilvl="1" w:tplc="DD9E81F0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2E26E5A"/>
    <w:multiLevelType w:val="hybridMultilevel"/>
    <w:tmpl w:val="6EB6A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B0F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DC7859"/>
    <w:multiLevelType w:val="hybridMultilevel"/>
    <w:tmpl w:val="89AAD7C6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54BF3"/>
    <w:multiLevelType w:val="hybridMultilevel"/>
    <w:tmpl w:val="A9F4A4F6"/>
    <w:lvl w:ilvl="0" w:tplc="A300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1F8C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121E6"/>
    <w:multiLevelType w:val="singleLevel"/>
    <w:tmpl w:val="ECCE5D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4" w15:restartNumberingAfterBreak="0">
    <w:nsid w:val="39930D3E"/>
    <w:multiLevelType w:val="multilevel"/>
    <w:tmpl w:val="7DD0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9DC5A8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6" w15:restartNumberingAfterBreak="0">
    <w:nsid w:val="3A7017E8"/>
    <w:multiLevelType w:val="hybridMultilevel"/>
    <w:tmpl w:val="0248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B14B0"/>
    <w:multiLevelType w:val="hybridMultilevel"/>
    <w:tmpl w:val="9D06636A"/>
    <w:lvl w:ilvl="0" w:tplc="0010A3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236567"/>
    <w:multiLevelType w:val="hybridMultilevel"/>
    <w:tmpl w:val="20F4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87FF2"/>
    <w:multiLevelType w:val="hybridMultilevel"/>
    <w:tmpl w:val="6040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C774C"/>
    <w:multiLevelType w:val="hybridMultilevel"/>
    <w:tmpl w:val="D374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5713"/>
    <w:multiLevelType w:val="hybridMultilevel"/>
    <w:tmpl w:val="815E533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964674"/>
    <w:multiLevelType w:val="hybridMultilevel"/>
    <w:tmpl w:val="2F0E90C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42840A1"/>
    <w:multiLevelType w:val="singleLevel"/>
    <w:tmpl w:val="D1E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4" w15:restartNumberingAfterBreak="0">
    <w:nsid w:val="558B7DF3"/>
    <w:multiLevelType w:val="hybridMultilevel"/>
    <w:tmpl w:val="53DCA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56390"/>
    <w:multiLevelType w:val="hybridMultilevel"/>
    <w:tmpl w:val="9AB0F418"/>
    <w:lvl w:ilvl="0" w:tplc="E12CD8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E60B0"/>
    <w:multiLevelType w:val="hybridMultilevel"/>
    <w:tmpl w:val="08C6F7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31C40"/>
    <w:multiLevelType w:val="hybridMultilevel"/>
    <w:tmpl w:val="F87EB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34662"/>
    <w:multiLevelType w:val="hybridMultilevel"/>
    <w:tmpl w:val="DD1E56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5453F8"/>
    <w:multiLevelType w:val="hybridMultilevel"/>
    <w:tmpl w:val="5968573A"/>
    <w:lvl w:ilvl="0" w:tplc="78AE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460FD"/>
    <w:multiLevelType w:val="hybridMultilevel"/>
    <w:tmpl w:val="210C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C6924"/>
    <w:multiLevelType w:val="hybridMultilevel"/>
    <w:tmpl w:val="6F4EA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B096F"/>
    <w:multiLevelType w:val="hybridMultilevel"/>
    <w:tmpl w:val="70DA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025C5"/>
    <w:multiLevelType w:val="hybridMultilevel"/>
    <w:tmpl w:val="304AD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9353EE8"/>
    <w:multiLevelType w:val="singleLevel"/>
    <w:tmpl w:val="ECCE5D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37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F1608"/>
    <w:multiLevelType w:val="hybridMultilevel"/>
    <w:tmpl w:val="A9F4A4F6"/>
    <w:lvl w:ilvl="0" w:tplc="A300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1F8C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3"/>
  </w:num>
  <w:num w:numId="5">
    <w:abstractNumId w:val="13"/>
  </w:num>
  <w:num w:numId="6">
    <w:abstractNumId w:val="6"/>
  </w:num>
  <w:num w:numId="7">
    <w:abstractNumId w:val="38"/>
  </w:num>
  <w:num w:numId="8">
    <w:abstractNumId w:val="8"/>
  </w:num>
  <w:num w:numId="9">
    <w:abstractNumId w:val="26"/>
  </w:num>
  <w:num w:numId="10">
    <w:abstractNumId w:val="31"/>
  </w:num>
  <w:num w:numId="11">
    <w:abstractNumId w:val="9"/>
  </w:num>
  <w:num w:numId="12">
    <w:abstractNumId w:val="21"/>
  </w:num>
  <w:num w:numId="13">
    <w:abstractNumId w:val="11"/>
  </w:num>
  <w:num w:numId="14">
    <w:abstractNumId w:val="20"/>
  </w:num>
  <w:num w:numId="15">
    <w:abstractNumId w:val="18"/>
  </w:num>
  <w:num w:numId="16">
    <w:abstractNumId w:val="32"/>
  </w:num>
  <w:num w:numId="17">
    <w:abstractNumId w:val="24"/>
  </w:num>
  <w:num w:numId="18">
    <w:abstractNumId w:val="36"/>
  </w:num>
  <w:num w:numId="19">
    <w:abstractNumId w:val="12"/>
  </w:num>
  <w:num w:numId="20">
    <w:abstractNumId w:val="35"/>
  </w:num>
  <w:num w:numId="21">
    <w:abstractNumId w:val="17"/>
  </w:num>
  <w:num w:numId="22">
    <w:abstractNumId w:val="27"/>
  </w:num>
  <w:num w:numId="23">
    <w:abstractNumId w:val="14"/>
  </w:num>
  <w:num w:numId="24">
    <w:abstractNumId w:val="34"/>
  </w:num>
  <w:num w:numId="25">
    <w:abstractNumId w:val="4"/>
  </w:num>
  <w:num w:numId="26">
    <w:abstractNumId w:val="37"/>
  </w:num>
  <w:num w:numId="27">
    <w:abstractNumId w:val="25"/>
  </w:num>
  <w:num w:numId="28">
    <w:abstractNumId w:val="0"/>
  </w:num>
  <w:num w:numId="29">
    <w:abstractNumId w:val="29"/>
  </w:num>
  <w:num w:numId="30">
    <w:abstractNumId w:val="16"/>
  </w:num>
  <w:num w:numId="31">
    <w:abstractNumId w:val="5"/>
  </w:num>
  <w:num w:numId="32">
    <w:abstractNumId w:val="19"/>
  </w:num>
  <w:num w:numId="33">
    <w:abstractNumId w:val="2"/>
  </w:num>
  <w:num w:numId="34">
    <w:abstractNumId w:val="1"/>
  </w:num>
  <w:num w:numId="35">
    <w:abstractNumId w:val="7"/>
  </w:num>
  <w:num w:numId="36">
    <w:abstractNumId w:val="33"/>
  </w:num>
  <w:num w:numId="37">
    <w:abstractNumId w:val="28"/>
  </w:num>
  <w:num w:numId="38">
    <w:abstractNumId w:val="22"/>
  </w:num>
  <w:num w:numId="39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4D"/>
    <w:rsid w:val="00010F15"/>
    <w:rsid w:val="00014972"/>
    <w:rsid w:val="00015166"/>
    <w:rsid w:val="000320CC"/>
    <w:rsid w:val="0003638E"/>
    <w:rsid w:val="00084B3E"/>
    <w:rsid w:val="00094243"/>
    <w:rsid w:val="000F657A"/>
    <w:rsid w:val="0010360B"/>
    <w:rsid w:val="00111C17"/>
    <w:rsid w:val="00114274"/>
    <w:rsid w:val="00123A84"/>
    <w:rsid w:val="00126E55"/>
    <w:rsid w:val="001306FF"/>
    <w:rsid w:val="00140E4E"/>
    <w:rsid w:val="00142C91"/>
    <w:rsid w:val="001523B9"/>
    <w:rsid w:val="00154F7D"/>
    <w:rsid w:val="001811D4"/>
    <w:rsid w:val="00182070"/>
    <w:rsid w:val="00192D8D"/>
    <w:rsid w:val="00196867"/>
    <w:rsid w:val="001A4C68"/>
    <w:rsid w:val="001A76B9"/>
    <w:rsid w:val="001B4715"/>
    <w:rsid w:val="001C781A"/>
    <w:rsid w:val="001D5878"/>
    <w:rsid w:val="001D7F4E"/>
    <w:rsid w:val="001F49C1"/>
    <w:rsid w:val="00210B02"/>
    <w:rsid w:val="00224AE7"/>
    <w:rsid w:val="0025553D"/>
    <w:rsid w:val="00272571"/>
    <w:rsid w:val="00283CE6"/>
    <w:rsid w:val="00291AF5"/>
    <w:rsid w:val="002A2289"/>
    <w:rsid w:val="002B6F2C"/>
    <w:rsid w:val="002D179E"/>
    <w:rsid w:val="002D3E61"/>
    <w:rsid w:val="002D5F4F"/>
    <w:rsid w:val="0030163D"/>
    <w:rsid w:val="00306470"/>
    <w:rsid w:val="00322A00"/>
    <w:rsid w:val="0033411D"/>
    <w:rsid w:val="00350B93"/>
    <w:rsid w:val="00352494"/>
    <w:rsid w:val="00356330"/>
    <w:rsid w:val="00366DED"/>
    <w:rsid w:val="00370222"/>
    <w:rsid w:val="00375AFE"/>
    <w:rsid w:val="003938D0"/>
    <w:rsid w:val="003A23D5"/>
    <w:rsid w:val="003A25DE"/>
    <w:rsid w:val="003A7042"/>
    <w:rsid w:val="003B4F21"/>
    <w:rsid w:val="003B6BC5"/>
    <w:rsid w:val="003D133F"/>
    <w:rsid w:val="003E106D"/>
    <w:rsid w:val="003F151C"/>
    <w:rsid w:val="00416C8C"/>
    <w:rsid w:val="004245BD"/>
    <w:rsid w:val="004267F2"/>
    <w:rsid w:val="00455763"/>
    <w:rsid w:val="00471B41"/>
    <w:rsid w:val="00475ADC"/>
    <w:rsid w:val="00485D6A"/>
    <w:rsid w:val="004A1436"/>
    <w:rsid w:val="004A39CD"/>
    <w:rsid w:val="004B0F55"/>
    <w:rsid w:val="004B14A8"/>
    <w:rsid w:val="00524F21"/>
    <w:rsid w:val="0052654B"/>
    <w:rsid w:val="00580400"/>
    <w:rsid w:val="00587EA2"/>
    <w:rsid w:val="00594827"/>
    <w:rsid w:val="00597F63"/>
    <w:rsid w:val="005A51CF"/>
    <w:rsid w:val="005C04D7"/>
    <w:rsid w:val="005D0300"/>
    <w:rsid w:val="005D0372"/>
    <w:rsid w:val="005D7530"/>
    <w:rsid w:val="00653779"/>
    <w:rsid w:val="006604C1"/>
    <w:rsid w:val="00676EBB"/>
    <w:rsid w:val="00687FAA"/>
    <w:rsid w:val="006A3997"/>
    <w:rsid w:val="006A5EE0"/>
    <w:rsid w:val="006C58CE"/>
    <w:rsid w:val="006E550A"/>
    <w:rsid w:val="006F0B53"/>
    <w:rsid w:val="00717C07"/>
    <w:rsid w:val="007272E0"/>
    <w:rsid w:val="007337CA"/>
    <w:rsid w:val="0073717D"/>
    <w:rsid w:val="007539C1"/>
    <w:rsid w:val="0079003D"/>
    <w:rsid w:val="007923B8"/>
    <w:rsid w:val="007A4AF3"/>
    <w:rsid w:val="007C688E"/>
    <w:rsid w:val="007D1AB3"/>
    <w:rsid w:val="007D65D0"/>
    <w:rsid w:val="007E1D06"/>
    <w:rsid w:val="00803DD3"/>
    <w:rsid w:val="00815C84"/>
    <w:rsid w:val="00824287"/>
    <w:rsid w:val="008818E5"/>
    <w:rsid w:val="00883867"/>
    <w:rsid w:val="008A4449"/>
    <w:rsid w:val="008B461B"/>
    <w:rsid w:val="008B54F7"/>
    <w:rsid w:val="008B5582"/>
    <w:rsid w:val="008B5E2C"/>
    <w:rsid w:val="008C289A"/>
    <w:rsid w:val="008C7CE0"/>
    <w:rsid w:val="008D203D"/>
    <w:rsid w:val="008D6A92"/>
    <w:rsid w:val="008E05EF"/>
    <w:rsid w:val="008E5065"/>
    <w:rsid w:val="008E62A8"/>
    <w:rsid w:val="008E6996"/>
    <w:rsid w:val="00922121"/>
    <w:rsid w:val="0092301B"/>
    <w:rsid w:val="00926559"/>
    <w:rsid w:val="0094122E"/>
    <w:rsid w:val="00953A48"/>
    <w:rsid w:val="009557C7"/>
    <w:rsid w:val="00957455"/>
    <w:rsid w:val="00961640"/>
    <w:rsid w:val="00972714"/>
    <w:rsid w:val="00975AA4"/>
    <w:rsid w:val="00981C6D"/>
    <w:rsid w:val="00982BEA"/>
    <w:rsid w:val="00996B65"/>
    <w:rsid w:val="009A2BE3"/>
    <w:rsid w:val="009A41DA"/>
    <w:rsid w:val="009A50ED"/>
    <w:rsid w:val="009B798D"/>
    <w:rsid w:val="009C575F"/>
    <w:rsid w:val="009C7A04"/>
    <w:rsid w:val="009D249B"/>
    <w:rsid w:val="009E01DF"/>
    <w:rsid w:val="009E324D"/>
    <w:rsid w:val="00A30D7F"/>
    <w:rsid w:val="00A3658C"/>
    <w:rsid w:val="00A3744D"/>
    <w:rsid w:val="00A62DA7"/>
    <w:rsid w:val="00A64CD9"/>
    <w:rsid w:val="00A86581"/>
    <w:rsid w:val="00A96780"/>
    <w:rsid w:val="00A96998"/>
    <w:rsid w:val="00AA2321"/>
    <w:rsid w:val="00AC147D"/>
    <w:rsid w:val="00AC266D"/>
    <w:rsid w:val="00AD2AEB"/>
    <w:rsid w:val="00AF431C"/>
    <w:rsid w:val="00B101BF"/>
    <w:rsid w:val="00B10289"/>
    <w:rsid w:val="00B21D8B"/>
    <w:rsid w:val="00B24031"/>
    <w:rsid w:val="00B253DD"/>
    <w:rsid w:val="00B34B70"/>
    <w:rsid w:val="00B41C69"/>
    <w:rsid w:val="00B656B8"/>
    <w:rsid w:val="00B97176"/>
    <w:rsid w:val="00BA78A4"/>
    <w:rsid w:val="00BB5293"/>
    <w:rsid w:val="00BC01F5"/>
    <w:rsid w:val="00BC6ACC"/>
    <w:rsid w:val="00BD4DC7"/>
    <w:rsid w:val="00BF7B51"/>
    <w:rsid w:val="00C05A19"/>
    <w:rsid w:val="00C13FA7"/>
    <w:rsid w:val="00C21D2E"/>
    <w:rsid w:val="00C23576"/>
    <w:rsid w:val="00C34BF9"/>
    <w:rsid w:val="00C37F88"/>
    <w:rsid w:val="00C4128C"/>
    <w:rsid w:val="00C51E74"/>
    <w:rsid w:val="00C77C45"/>
    <w:rsid w:val="00CA75DB"/>
    <w:rsid w:val="00CB2FCA"/>
    <w:rsid w:val="00CC2B7F"/>
    <w:rsid w:val="00CC7F3D"/>
    <w:rsid w:val="00CE11D4"/>
    <w:rsid w:val="00D1052A"/>
    <w:rsid w:val="00D1279A"/>
    <w:rsid w:val="00D34F27"/>
    <w:rsid w:val="00D579F6"/>
    <w:rsid w:val="00D67612"/>
    <w:rsid w:val="00D725CB"/>
    <w:rsid w:val="00D8369D"/>
    <w:rsid w:val="00DB36E1"/>
    <w:rsid w:val="00DB3F13"/>
    <w:rsid w:val="00DC6EA6"/>
    <w:rsid w:val="00DD21F2"/>
    <w:rsid w:val="00DF4809"/>
    <w:rsid w:val="00E06F2B"/>
    <w:rsid w:val="00E22A49"/>
    <w:rsid w:val="00E24888"/>
    <w:rsid w:val="00E30714"/>
    <w:rsid w:val="00E320C2"/>
    <w:rsid w:val="00E36CB5"/>
    <w:rsid w:val="00E419DE"/>
    <w:rsid w:val="00E475EE"/>
    <w:rsid w:val="00E50F22"/>
    <w:rsid w:val="00E63407"/>
    <w:rsid w:val="00E637D1"/>
    <w:rsid w:val="00E70F00"/>
    <w:rsid w:val="00E735A3"/>
    <w:rsid w:val="00E977BC"/>
    <w:rsid w:val="00EA52A5"/>
    <w:rsid w:val="00EB2150"/>
    <w:rsid w:val="00EC4786"/>
    <w:rsid w:val="00ED7A17"/>
    <w:rsid w:val="00EE0AF8"/>
    <w:rsid w:val="00EF1F02"/>
    <w:rsid w:val="00F05D51"/>
    <w:rsid w:val="00F102D9"/>
    <w:rsid w:val="00F14E96"/>
    <w:rsid w:val="00F3000B"/>
    <w:rsid w:val="00F312EF"/>
    <w:rsid w:val="00F40CB9"/>
    <w:rsid w:val="00F43246"/>
    <w:rsid w:val="00F4701D"/>
    <w:rsid w:val="00F5463C"/>
    <w:rsid w:val="00F8225D"/>
    <w:rsid w:val="00FA5013"/>
    <w:rsid w:val="00FB19AE"/>
    <w:rsid w:val="00FB29F8"/>
    <w:rsid w:val="00FC4523"/>
    <w:rsid w:val="00FC7D4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4E26D2"/>
  <w15:chartTrackingRefBased/>
  <w15:docId w15:val="{BB57ACE8-8F2F-44B9-A579-6823B79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4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E324D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A52A5"/>
    <w:pPr>
      <w:keepNext/>
      <w:numPr>
        <w:numId w:val="20"/>
      </w:numPr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32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E324D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9E32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324D"/>
    <w:pPr>
      <w:tabs>
        <w:tab w:val="center" w:pos="4536"/>
        <w:tab w:val="right" w:pos="9072"/>
      </w:tabs>
      <w:spacing w:line="312" w:lineRule="auto"/>
      <w:jc w:val="both"/>
    </w:pPr>
    <w:rPr>
      <w:rFonts w:ascii="Arial" w:hAnsi="Arial"/>
      <w:color w:val="000080"/>
      <w:sz w:val="24"/>
    </w:rPr>
  </w:style>
  <w:style w:type="character" w:customStyle="1" w:styleId="NagwekZnak">
    <w:name w:val="Nagłówek Znak"/>
    <w:link w:val="Nagwek"/>
    <w:uiPriority w:val="99"/>
    <w:rsid w:val="009E324D"/>
    <w:rPr>
      <w:rFonts w:ascii="Arial" w:eastAsia="Times New Roman" w:hAnsi="Arial" w:cs="Times New Roman"/>
      <w:color w:val="00008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32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32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324D"/>
  </w:style>
  <w:style w:type="character" w:styleId="Hipercze">
    <w:name w:val="Hyperlink"/>
    <w:uiPriority w:val="99"/>
    <w:rsid w:val="009E324D"/>
    <w:rPr>
      <w:color w:val="0000FF"/>
      <w:u w:val="single"/>
    </w:rPr>
  </w:style>
  <w:style w:type="paragraph" w:styleId="Bezodstpw">
    <w:name w:val="No Spacing"/>
    <w:uiPriority w:val="1"/>
    <w:qFormat/>
    <w:rsid w:val="009E32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E324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24D"/>
    <w:pPr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9E324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E32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2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link w:val="Nagwek4"/>
    <w:rsid w:val="00EA52A5"/>
    <w:rPr>
      <w:rFonts w:ascii="Times New Roman" w:eastAsia="Times New Roman" w:hAnsi="Times New Roman"/>
      <w:b/>
      <w:sz w:val="24"/>
    </w:rPr>
  </w:style>
  <w:style w:type="table" w:styleId="Tabela-Siatka">
    <w:name w:val="Table Grid"/>
    <w:aliases w:val="nowy"/>
    <w:basedOn w:val="Standardowy"/>
    <w:uiPriority w:val="39"/>
    <w:rsid w:val="00BA78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3658C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CB2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FCA"/>
  </w:style>
  <w:style w:type="character" w:customStyle="1" w:styleId="TekstkomentarzaZnak">
    <w:name w:val="Tekst komentarza Znak"/>
    <w:link w:val="Tekstkomentarza"/>
    <w:uiPriority w:val="99"/>
    <w:semiHidden/>
    <w:rsid w:val="00CB2F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F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2F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F431C"/>
    <w:rPr>
      <w:rFonts w:ascii="Times New Roman" w:eastAsia="Times New Roman" w:hAnsi="Times New Roman"/>
    </w:rPr>
  </w:style>
  <w:style w:type="paragraph" w:customStyle="1" w:styleId="Default">
    <w:name w:val="Default"/>
    <w:rsid w:val="00A62DA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p@pfp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ED3D-D962-4D95-ACD2-E550EF9E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10155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mailto:pfp@pfp.com.pl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r.grabowski</dc:creator>
  <cp:keywords/>
  <cp:lastModifiedBy>Agnieszka Korkiewicz</cp:lastModifiedBy>
  <cp:revision>7</cp:revision>
  <cp:lastPrinted>2022-01-21T14:05:00Z</cp:lastPrinted>
  <dcterms:created xsi:type="dcterms:W3CDTF">2021-12-29T09:48:00Z</dcterms:created>
  <dcterms:modified xsi:type="dcterms:W3CDTF">2022-01-21T14:05:00Z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2021-12-29T09:48:34Z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f8637c25-ebad-431f-9e66-904b2a3253a7</vt:lpwstr>
  </property>
  <property fmtid="{D5CDD505-2E9C-101B-9397-08002B2CF9AE}" pid="8" name="MSIP_Label_c668bcff-e2d1-47e2-adc1-b3354af02961_ContentBits">
    <vt:lpwstr>0</vt:lpwstr>
  </property>
</Properties>
</file>